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女朋友生日贺卡简短浪漫古风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贺卡以其优雅的韵味和深情的表达，为生日祝福增添了一份古典美。每一句古风祝福都像是一曲悠扬的古筝曲，让人心生温暖。将这些古风句子用于女朋友的生日贺卡中，无疑能让她感受到你深沉的爱意与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“愿君一生平安喜乐，岁月静好，风光无限。”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“月下轻吟，愿你我情深不负，共度此生。”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“愿你如花似月，笑容如春风，幸福永伴。”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“无论天涯海角，愿与你共赏繁花似锦。”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个性化的古风祝福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贺卡更具个性，可以结合你们的独特回忆和甜蜜时光。比如，“回首岁月，与你携手的每一刻，皆是我心中最美的风景。愿此生与你共赏千年繁华。”这样的祝福不仅有古风的韵味，还融合了你们之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如何将古风祝福写入贺卡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古风祝福时，可以选用一些古典的笔墨和精致的字体，增加贺卡的美感。将祝福句子用细腻的书法字迹呈现，配上淡雅的背景图案，如花瓣、竹叶等，使整个贺卡更具古风氛围。这样的细节处理将会让她感受到你的用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古风贺卡不仅是祝福的载体，更是一份情感的表达。无论你选择哪种古风句子，都希望它能传达你对她的深切祝福与爱恋。愿你的女朋友在她的生日里，感受到最真挚的情感和无尽的幸福。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