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69E8A" w14:textId="77777777" w:rsidR="00E44909" w:rsidRDefault="00E44909">
      <w:pPr>
        <w:rPr>
          <w:rFonts w:hint="eastAsia"/>
        </w:rPr>
      </w:pPr>
    </w:p>
    <w:p w14:paraId="54983B2F" w14:textId="77777777" w:rsidR="00E44909" w:rsidRDefault="00E44909">
      <w:pPr>
        <w:rPr>
          <w:rFonts w:hint="eastAsia"/>
        </w:rPr>
      </w:pPr>
      <w:r>
        <w:rPr>
          <w:rFonts w:hint="eastAsia"/>
        </w:rPr>
        <w:tab/>
        <w:t>嫦娥应悔偷灵药的拼音：cháng é yīng huǐ tōu líng yào</w:t>
      </w:r>
    </w:p>
    <w:p w14:paraId="3BF7AB6B" w14:textId="77777777" w:rsidR="00E44909" w:rsidRDefault="00E44909">
      <w:pPr>
        <w:rPr>
          <w:rFonts w:hint="eastAsia"/>
        </w:rPr>
      </w:pPr>
    </w:p>
    <w:p w14:paraId="410BFE9E" w14:textId="77777777" w:rsidR="00E44909" w:rsidRDefault="00E44909">
      <w:pPr>
        <w:rPr>
          <w:rFonts w:hint="eastAsia"/>
        </w:rPr>
      </w:pPr>
    </w:p>
    <w:p w14:paraId="5335A4BE" w14:textId="77777777" w:rsidR="00E44909" w:rsidRDefault="00E44909">
      <w:pPr>
        <w:rPr>
          <w:rFonts w:hint="eastAsia"/>
        </w:rPr>
      </w:pPr>
      <w:r>
        <w:rPr>
          <w:rFonts w:hint="eastAsia"/>
        </w:rPr>
        <w:tab/>
        <w:t>在中华文化的浩瀚星空中，嫦娥奔月的故事宛如一颗璀璨的明珠。这个传说不仅是中国古代神话的一部分，更承载着人们对于永恒和美好的向往。故事中的主人公嫦娥，因误食了西王母赐予后羿的长生不老药而不得不独自一人飞升至月宫，开始了她孤寂的生活。这句“嫦娥应悔偷灵药”的诗句出自唐代诗人李商隐的《嫦娥》，表达了对嫦娥境遇的一种同情与感慨。</w:t>
      </w:r>
    </w:p>
    <w:p w14:paraId="6A0F559B" w14:textId="77777777" w:rsidR="00E44909" w:rsidRDefault="00E44909">
      <w:pPr>
        <w:rPr>
          <w:rFonts w:hint="eastAsia"/>
        </w:rPr>
      </w:pPr>
    </w:p>
    <w:p w14:paraId="57A8252E" w14:textId="77777777" w:rsidR="00E44909" w:rsidRDefault="00E44909">
      <w:pPr>
        <w:rPr>
          <w:rFonts w:hint="eastAsia"/>
        </w:rPr>
      </w:pPr>
    </w:p>
    <w:p w14:paraId="70CC8669" w14:textId="77777777" w:rsidR="00E44909" w:rsidRDefault="00E44909">
      <w:pPr>
        <w:rPr>
          <w:rFonts w:hint="eastAsia"/>
        </w:rPr>
      </w:pPr>
    </w:p>
    <w:p w14:paraId="3E9D109E" w14:textId="77777777" w:rsidR="00E44909" w:rsidRDefault="00E44909">
      <w:pPr>
        <w:rPr>
          <w:rFonts w:hint="eastAsia"/>
        </w:rPr>
      </w:pPr>
      <w:r>
        <w:rPr>
          <w:rFonts w:hint="eastAsia"/>
        </w:rPr>
        <w:tab/>
        <w:t>诗意中的遗憾与美丽</w:t>
      </w:r>
    </w:p>
    <w:p w14:paraId="7294C4AC" w14:textId="77777777" w:rsidR="00E44909" w:rsidRDefault="00E44909">
      <w:pPr>
        <w:rPr>
          <w:rFonts w:hint="eastAsia"/>
        </w:rPr>
      </w:pPr>
    </w:p>
    <w:p w14:paraId="40820AED" w14:textId="77777777" w:rsidR="00E44909" w:rsidRDefault="00E44909">
      <w:pPr>
        <w:rPr>
          <w:rFonts w:hint="eastAsia"/>
        </w:rPr>
      </w:pPr>
    </w:p>
    <w:p w14:paraId="2EB3FBED" w14:textId="77777777" w:rsidR="00E44909" w:rsidRDefault="00E44909">
      <w:pPr>
        <w:rPr>
          <w:rFonts w:hint="eastAsia"/>
        </w:rPr>
      </w:pPr>
      <w:r>
        <w:rPr>
          <w:rFonts w:hint="eastAsia"/>
        </w:rPr>
        <w:tab/>
        <w:t>“嫦娥应悔偷灵药”这一诗句将读者带入了一个充满想象的世界，在那里，人类的欲望和后果被赋予了一种深刻的哲学意义。诗中所表达的遗憾之情，并非仅仅指向嫦娥个人的选择，而是反映了人类普遍追求永生不死的梦想以及随之而来的孤独感。当一个人获得了超越凡人的能力或财富时，往往也会失去一些珍贵的东西，比如与亲朋好友共度时光的机会。这种得失之间的矛盾构成了诗歌深层的魅力所在。</w:t>
      </w:r>
    </w:p>
    <w:p w14:paraId="7807BDB0" w14:textId="77777777" w:rsidR="00E44909" w:rsidRDefault="00E44909">
      <w:pPr>
        <w:rPr>
          <w:rFonts w:hint="eastAsia"/>
        </w:rPr>
      </w:pPr>
    </w:p>
    <w:p w14:paraId="4603556E" w14:textId="77777777" w:rsidR="00E44909" w:rsidRDefault="00E44909">
      <w:pPr>
        <w:rPr>
          <w:rFonts w:hint="eastAsia"/>
        </w:rPr>
      </w:pPr>
    </w:p>
    <w:p w14:paraId="2B56EB0C" w14:textId="77777777" w:rsidR="00E44909" w:rsidRDefault="00E44909">
      <w:pPr>
        <w:rPr>
          <w:rFonts w:hint="eastAsia"/>
        </w:rPr>
      </w:pPr>
    </w:p>
    <w:p w14:paraId="22BCF33B" w14:textId="77777777" w:rsidR="00E44909" w:rsidRDefault="00E44909">
      <w:pPr>
        <w:rPr>
          <w:rFonts w:hint="eastAsia"/>
        </w:rPr>
      </w:pPr>
      <w:r>
        <w:rPr>
          <w:rFonts w:hint="eastAsia"/>
        </w:rPr>
        <w:tab/>
        <w:t>文化传承中的嫦娥形象</w:t>
      </w:r>
    </w:p>
    <w:p w14:paraId="37210ABD" w14:textId="77777777" w:rsidR="00E44909" w:rsidRDefault="00E44909">
      <w:pPr>
        <w:rPr>
          <w:rFonts w:hint="eastAsia"/>
        </w:rPr>
      </w:pPr>
    </w:p>
    <w:p w14:paraId="39E9EAEC" w14:textId="77777777" w:rsidR="00E44909" w:rsidRDefault="00E44909">
      <w:pPr>
        <w:rPr>
          <w:rFonts w:hint="eastAsia"/>
        </w:rPr>
      </w:pPr>
    </w:p>
    <w:p w14:paraId="0770964E" w14:textId="77777777" w:rsidR="00E44909" w:rsidRDefault="00E44909">
      <w:pPr>
        <w:rPr>
          <w:rFonts w:hint="eastAsia"/>
        </w:rPr>
      </w:pPr>
      <w:r>
        <w:rPr>
          <w:rFonts w:hint="eastAsia"/>
        </w:rPr>
        <w:tab/>
        <w:t>随着时间的推移，“嫦娥应悔偷灵药”的意象逐渐成为中国传统文化不可或缺的一部分。无论是文学作品还是民间艺术，都能找到关于嫦娥及其故事的各种表现形式。从古至今，无数文人墨客以不同方式诠释着这位仙女的形象，使得她的故事更加丰富多彩。中秋节作为纪念嫦娥的重要节日之一，在这一天里阖家团圆、赏月吃月饼成为了中华民族独特的习俗，也寄托了人们对美好生活的祝愿。</w:t>
      </w:r>
    </w:p>
    <w:p w14:paraId="7159802E" w14:textId="77777777" w:rsidR="00E44909" w:rsidRDefault="00E44909">
      <w:pPr>
        <w:rPr>
          <w:rFonts w:hint="eastAsia"/>
        </w:rPr>
      </w:pPr>
    </w:p>
    <w:p w14:paraId="779FBB68" w14:textId="77777777" w:rsidR="00E44909" w:rsidRDefault="00E44909">
      <w:pPr>
        <w:rPr>
          <w:rFonts w:hint="eastAsia"/>
        </w:rPr>
      </w:pPr>
    </w:p>
    <w:p w14:paraId="116226EA" w14:textId="77777777" w:rsidR="00E44909" w:rsidRDefault="00E44909">
      <w:pPr>
        <w:rPr>
          <w:rFonts w:hint="eastAsia"/>
        </w:rPr>
      </w:pPr>
    </w:p>
    <w:p w14:paraId="0A787C29" w14:textId="77777777" w:rsidR="00E44909" w:rsidRDefault="00E44909">
      <w:pPr>
        <w:rPr>
          <w:rFonts w:hint="eastAsia"/>
        </w:rPr>
      </w:pPr>
      <w:r>
        <w:rPr>
          <w:rFonts w:hint="eastAsia"/>
        </w:rPr>
        <w:tab/>
        <w:t>现代视角下的思考</w:t>
      </w:r>
    </w:p>
    <w:p w14:paraId="6CA4A821" w14:textId="77777777" w:rsidR="00E44909" w:rsidRDefault="00E44909">
      <w:pPr>
        <w:rPr>
          <w:rFonts w:hint="eastAsia"/>
        </w:rPr>
      </w:pPr>
    </w:p>
    <w:p w14:paraId="4F6D8034" w14:textId="77777777" w:rsidR="00E44909" w:rsidRDefault="00E44909">
      <w:pPr>
        <w:rPr>
          <w:rFonts w:hint="eastAsia"/>
        </w:rPr>
      </w:pPr>
    </w:p>
    <w:p w14:paraId="2D8A4E9F" w14:textId="77777777" w:rsidR="00E44909" w:rsidRDefault="00E44909">
      <w:pPr>
        <w:rPr>
          <w:rFonts w:hint="eastAsia"/>
        </w:rPr>
      </w:pPr>
      <w:r>
        <w:rPr>
          <w:rFonts w:hint="eastAsia"/>
        </w:rPr>
        <w:tab/>
        <w:t>站在现代社会的角度来看，“嫦娥应悔偷灵药”不仅仅是一段美丽的传说，它还蕴含着深刻的人生哲理。在这个快节奏的时代背景下，人们常常为了追求成功而不惜一切代价，却忽略了内心真正的需求。正如嫦娥虽然得到了长生不老的生命，但却失去了人间最宝贵的情感交流。因此，当我们面对选择时，应该学会权衡利弊，珍惜眼前所拥有的一切，不要等到失去之后才追悔莫及。</w:t>
      </w:r>
    </w:p>
    <w:p w14:paraId="77A58460" w14:textId="77777777" w:rsidR="00E44909" w:rsidRDefault="00E44909">
      <w:pPr>
        <w:rPr>
          <w:rFonts w:hint="eastAsia"/>
        </w:rPr>
      </w:pPr>
    </w:p>
    <w:p w14:paraId="20DBD185" w14:textId="77777777" w:rsidR="00E44909" w:rsidRDefault="00E44909">
      <w:pPr>
        <w:rPr>
          <w:rFonts w:hint="eastAsia"/>
        </w:rPr>
      </w:pPr>
    </w:p>
    <w:p w14:paraId="54AA1E14" w14:textId="77777777" w:rsidR="00E44909" w:rsidRDefault="00E44909">
      <w:pPr>
        <w:rPr>
          <w:rFonts w:hint="eastAsia"/>
        </w:rPr>
      </w:pPr>
    </w:p>
    <w:p w14:paraId="3F444F06" w14:textId="77777777" w:rsidR="00E44909" w:rsidRDefault="00E44909">
      <w:pPr>
        <w:rPr>
          <w:rFonts w:hint="eastAsia"/>
        </w:rPr>
      </w:pPr>
      <w:r>
        <w:rPr>
          <w:rFonts w:hint="eastAsia"/>
        </w:rPr>
        <w:tab/>
        <w:t>最后的总结</w:t>
      </w:r>
    </w:p>
    <w:p w14:paraId="028D5A81" w14:textId="77777777" w:rsidR="00E44909" w:rsidRDefault="00E44909">
      <w:pPr>
        <w:rPr>
          <w:rFonts w:hint="eastAsia"/>
        </w:rPr>
      </w:pPr>
    </w:p>
    <w:p w14:paraId="3ABBFD60" w14:textId="77777777" w:rsidR="00E44909" w:rsidRDefault="00E44909">
      <w:pPr>
        <w:rPr>
          <w:rFonts w:hint="eastAsia"/>
        </w:rPr>
      </w:pPr>
    </w:p>
    <w:p w14:paraId="25BF7C87" w14:textId="77777777" w:rsidR="00E44909" w:rsidRDefault="00E44909">
      <w:pPr>
        <w:rPr>
          <w:rFonts w:hint="eastAsia"/>
        </w:rPr>
      </w:pPr>
      <w:r>
        <w:rPr>
          <w:rFonts w:hint="eastAsia"/>
        </w:rPr>
        <w:tab/>
        <w:t>“嫦娥应悔偷灵药”不仅仅是一个简单的诗句，它是中华文化宝库中的一颗明珠，闪耀着智慧之光。通过解读这句话背后的故事，我们不仅能感受到古人丰富的想象力和创造力，更能从中汲取到宝贵的教训。无论是在古代还是今天，这个故事都提醒着我们要谨慎对待自己的每一个决定，因为一旦做出选择，就可能要承担相应的后果。愿我们在追寻梦想的路上能够保持清醒的头脑，做出无愧于心的选择。</w:t>
      </w:r>
    </w:p>
    <w:p w14:paraId="6115BD8E" w14:textId="77777777" w:rsidR="00E44909" w:rsidRDefault="00E44909">
      <w:pPr>
        <w:rPr>
          <w:rFonts w:hint="eastAsia"/>
        </w:rPr>
      </w:pPr>
    </w:p>
    <w:p w14:paraId="511A883C" w14:textId="77777777" w:rsidR="00E44909" w:rsidRDefault="00E44909">
      <w:pPr>
        <w:rPr>
          <w:rFonts w:hint="eastAsia"/>
        </w:rPr>
      </w:pPr>
    </w:p>
    <w:p w14:paraId="6CF8D959" w14:textId="77777777" w:rsidR="00E44909" w:rsidRDefault="00E44909">
      <w:pPr>
        <w:rPr>
          <w:rFonts w:hint="eastAsia"/>
        </w:rPr>
      </w:pPr>
      <w:r>
        <w:rPr>
          <w:rFonts w:hint="eastAsia"/>
        </w:rPr>
        <w:t>本文是由每日文章网(2345lzwz.cn)为大家创作</w:t>
      </w:r>
    </w:p>
    <w:p w14:paraId="1B895744" w14:textId="01E94496" w:rsidR="00DA65BF" w:rsidRDefault="00DA65BF"/>
    <w:sectPr w:rsidR="00DA6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BF"/>
    <w:rsid w:val="005B05E0"/>
    <w:rsid w:val="00DA65BF"/>
    <w:rsid w:val="00E4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1B274-C505-4203-B382-9AC284F5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5BF"/>
    <w:rPr>
      <w:rFonts w:cstheme="majorBidi"/>
      <w:color w:val="2F5496" w:themeColor="accent1" w:themeShade="BF"/>
      <w:sz w:val="28"/>
      <w:szCs w:val="28"/>
    </w:rPr>
  </w:style>
  <w:style w:type="character" w:customStyle="1" w:styleId="50">
    <w:name w:val="标题 5 字符"/>
    <w:basedOn w:val="a0"/>
    <w:link w:val="5"/>
    <w:uiPriority w:val="9"/>
    <w:semiHidden/>
    <w:rsid w:val="00DA65BF"/>
    <w:rPr>
      <w:rFonts w:cstheme="majorBidi"/>
      <w:color w:val="2F5496" w:themeColor="accent1" w:themeShade="BF"/>
      <w:sz w:val="24"/>
    </w:rPr>
  </w:style>
  <w:style w:type="character" w:customStyle="1" w:styleId="60">
    <w:name w:val="标题 6 字符"/>
    <w:basedOn w:val="a0"/>
    <w:link w:val="6"/>
    <w:uiPriority w:val="9"/>
    <w:semiHidden/>
    <w:rsid w:val="00DA65BF"/>
    <w:rPr>
      <w:rFonts w:cstheme="majorBidi"/>
      <w:b/>
      <w:bCs/>
      <w:color w:val="2F5496" w:themeColor="accent1" w:themeShade="BF"/>
    </w:rPr>
  </w:style>
  <w:style w:type="character" w:customStyle="1" w:styleId="70">
    <w:name w:val="标题 7 字符"/>
    <w:basedOn w:val="a0"/>
    <w:link w:val="7"/>
    <w:uiPriority w:val="9"/>
    <w:semiHidden/>
    <w:rsid w:val="00DA65BF"/>
    <w:rPr>
      <w:rFonts w:cstheme="majorBidi"/>
      <w:b/>
      <w:bCs/>
      <w:color w:val="595959" w:themeColor="text1" w:themeTint="A6"/>
    </w:rPr>
  </w:style>
  <w:style w:type="character" w:customStyle="1" w:styleId="80">
    <w:name w:val="标题 8 字符"/>
    <w:basedOn w:val="a0"/>
    <w:link w:val="8"/>
    <w:uiPriority w:val="9"/>
    <w:semiHidden/>
    <w:rsid w:val="00DA65BF"/>
    <w:rPr>
      <w:rFonts w:cstheme="majorBidi"/>
      <w:color w:val="595959" w:themeColor="text1" w:themeTint="A6"/>
    </w:rPr>
  </w:style>
  <w:style w:type="character" w:customStyle="1" w:styleId="90">
    <w:name w:val="标题 9 字符"/>
    <w:basedOn w:val="a0"/>
    <w:link w:val="9"/>
    <w:uiPriority w:val="9"/>
    <w:semiHidden/>
    <w:rsid w:val="00DA65BF"/>
    <w:rPr>
      <w:rFonts w:eastAsiaTheme="majorEastAsia" w:cstheme="majorBidi"/>
      <w:color w:val="595959" w:themeColor="text1" w:themeTint="A6"/>
    </w:rPr>
  </w:style>
  <w:style w:type="paragraph" w:styleId="a3">
    <w:name w:val="Title"/>
    <w:basedOn w:val="a"/>
    <w:next w:val="a"/>
    <w:link w:val="a4"/>
    <w:uiPriority w:val="10"/>
    <w:qFormat/>
    <w:rsid w:val="00DA6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5BF"/>
    <w:pPr>
      <w:spacing w:before="160"/>
      <w:jc w:val="center"/>
    </w:pPr>
    <w:rPr>
      <w:i/>
      <w:iCs/>
      <w:color w:val="404040" w:themeColor="text1" w:themeTint="BF"/>
    </w:rPr>
  </w:style>
  <w:style w:type="character" w:customStyle="1" w:styleId="a8">
    <w:name w:val="引用 字符"/>
    <w:basedOn w:val="a0"/>
    <w:link w:val="a7"/>
    <w:uiPriority w:val="29"/>
    <w:rsid w:val="00DA65BF"/>
    <w:rPr>
      <w:i/>
      <w:iCs/>
      <w:color w:val="404040" w:themeColor="text1" w:themeTint="BF"/>
    </w:rPr>
  </w:style>
  <w:style w:type="paragraph" w:styleId="a9">
    <w:name w:val="List Paragraph"/>
    <w:basedOn w:val="a"/>
    <w:uiPriority w:val="34"/>
    <w:qFormat/>
    <w:rsid w:val="00DA65BF"/>
    <w:pPr>
      <w:ind w:left="720"/>
      <w:contextualSpacing/>
    </w:pPr>
  </w:style>
  <w:style w:type="character" w:styleId="aa">
    <w:name w:val="Intense Emphasis"/>
    <w:basedOn w:val="a0"/>
    <w:uiPriority w:val="21"/>
    <w:qFormat/>
    <w:rsid w:val="00DA65BF"/>
    <w:rPr>
      <w:i/>
      <w:iCs/>
      <w:color w:val="2F5496" w:themeColor="accent1" w:themeShade="BF"/>
    </w:rPr>
  </w:style>
  <w:style w:type="paragraph" w:styleId="ab">
    <w:name w:val="Intense Quote"/>
    <w:basedOn w:val="a"/>
    <w:next w:val="a"/>
    <w:link w:val="ac"/>
    <w:uiPriority w:val="30"/>
    <w:qFormat/>
    <w:rsid w:val="00DA6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5BF"/>
    <w:rPr>
      <w:i/>
      <w:iCs/>
      <w:color w:val="2F5496" w:themeColor="accent1" w:themeShade="BF"/>
    </w:rPr>
  </w:style>
  <w:style w:type="character" w:styleId="ad">
    <w:name w:val="Intense Reference"/>
    <w:basedOn w:val="a0"/>
    <w:uiPriority w:val="32"/>
    <w:qFormat/>
    <w:rsid w:val="00DA6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