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尊老敬老：孝亲敬老的真谛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亲敬老被视为一种重要的美德和传统。尊敬长辈，不仅仅是一种社会责任，更是对家庭和睦与社会和谐的重要保障。孝道作为中华民族的传统美德，体现了人们对父母的无私关爱和对长辈的深厚尊重。无论时代如何变迁，尊老敬老的价值观始终未曾改变，成为了连接过去与未来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仅是在物质上给予父母支持，更在于精神上的关怀与陪伴。孝道强调的是一种发自内心的感恩与尊重，它要求子女在生活中处处为父母着想，主动承担家庭责任，关心父母的身心健康。孝道的核心在于对父母的感激与回报，它让子女在成长过程中懂得责任与担当，从而形成健全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敬老的实践意义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则是尊重所有年长者的一种态度和行为。敬老不仅是对个人的尊重，更是对社会文化的一种认同。通过尊重长辈，我们可以传承和弘扬中华优秀传统文化，促进社会的和谐与稳定。敬老的实践包括尊重老人的意见，倾听他们的故事，帮助他们解决生活中的实际困难，这些都是体现敬老精神的具体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亲敬老的意义更加突出。随着生活节奏的加快，家庭结构的变化，尊老敬老的传统面临挑战。然而，正是这种传统的坚守，让我们在现代化进程中保持了文化的根基。无论是在物质上还是精神上，孝亲敬老都是社会成员应尽的责任，它帮助我们保持人际关系的和谐，促进社会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不仅是中华文化的瑰宝，也是现代社会的重要价值观。通过孝亲敬老，我们不仅能传承优良的传统美德，还能在家庭和社会中营造出一种和谐的氛围。每一个人都应当深入理解孝亲敬老的真正含义，在日常生活中积极践行，使这一美德得以传承和发扬光大。最终，孝亲敬老将成为我们实现个人成长与社会进步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