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被视为最基本的美德之一。孝顺不仅是一种道德义务，更是一种情感的表达。古人云：“百善孝为先”，孝顺父母是所有善行的根本。以下是一些经典短句，既表达了对父母的感恩，也体现了孝顺的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孝顺的基础：感恩与尊重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“父母在，不远游，游必有方。”这句古训提醒我们，无论走多远，父母的牵挂和期望总是我们最值得珍惜的。父母的辛劳和奉献，值得我们以最大的尊重和感恩回报。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日常生活中的孝顺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可我负天下人，不可天下人负我。”这句古话虽极端，却表现了对父母无私的爱和责任。在平常的日子里，我们可以通过小事来表达孝心，比如关心父母的健康，听从他们的建议，以及在他们需要时给予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传统文化中的孝顺精神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古人言：“一日为师，终身为父。”在中国传统文化中，老师和父母的地位被高度尊崇。父母不仅给予我们生命，还在我们的成长中扮演着不可替代的角色。我们要以实际行动来回报他们的辛劳与付出。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修得同船渡，千年修得共枕眠。”这句古语表明，能与父母共度时光，是我们无数的修行和福分。孝顺不仅仅是在物质上的照顾，更在于精神上的陪伴和心灵上的沟通。对父母的孝顺，最终体现在我们对他们的全心全意的爱护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现代社会的孝顺观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形式可能有所变化，但其核心价值始终如一。我们可以通过现代科技手段，如视频通话、社交媒体等，与远在他乡的父母保持联系，确保他们在精神上的满足和快乐。无论科技如何进步，孝顺的精神永远不会过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孝顺父母不仅仅是一个传统美德的体现，更是每个人应尽的责任。通过日常的关心、尊重和陪伴，我们可以更好地表达对父母的爱与感恩，让孝顺的精神在我们这一代继续传承。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