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AC34A" w14:textId="77777777" w:rsidR="0047190E" w:rsidRDefault="0047190E">
      <w:pPr>
        <w:rPr>
          <w:rFonts w:hint="eastAsia"/>
        </w:rPr>
      </w:pPr>
    </w:p>
    <w:p w14:paraId="03C682D5" w14:textId="77777777" w:rsidR="0047190E" w:rsidRDefault="0047190E">
      <w:pPr>
        <w:rPr>
          <w:rFonts w:hint="eastAsia"/>
        </w:rPr>
      </w:pPr>
      <w:r>
        <w:rPr>
          <w:rFonts w:hint="eastAsia"/>
        </w:rPr>
        <w:tab/>
        <w:t>守寡的拼音：shǒu guǎ</w:t>
      </w:r>
    </w:p>
    <w:p w14:paraId="1C204192" w14:textId="77777777" w:rsidR="0047190E" w:rsidRDefault="0047190E">
      <w:pPr>
        <w:rPr>
          <w:rFonts w:hint="eastAsia"/>
        </w:rPr>
      </w:pPr>
    </w:p>
    <w:p w14:paraId="7E6E15CF" w14:textId="77777777" w:rsidR="0047190E" w:rsidRDefault="0047190E">
      <w:pPr>
        <w:rPr>
          <w:rFonts w:hint="eastAsia"/>
        </w:rPr>
      </w:pPr>
    </w:p>
    <w:p w14:paraId="37EA0D9D" w14:textId="77777777" w:rsidR="0047190E" w:rsidRDefault="0047190E">
      <w:pPr>
        <w:rPr>
          <w:rFonts w:hint="eastAsia"/>
        </w:rPr>
      </w:pPr>
      <w:r>
        <w:rPr>
          <w:rFonts w:hint="eastAsia"/>
        </w:rPr>
        <w:tab/>
        <w:t>在汉语中，“守寡”（shǒu guǎ）一词，指的是妻子在其丈夫去世后不再婚嫁，保持单身状态的生活方式。这个词反映了传统社会对于丧偶女性的一种期望和生活状态的描述，在古代中国及一些其他文化中，这种习俗曾被广泛接受，并与一定的道德和社会价值观相联系。</w:t>
      </w:r>
    </w:p>
    <w:p w14:paraId="42531FF0" w14:textId="77777777" w:rsidR="0047190E" w:rsidRDefault="0047190E">
      <w:pPr>
        <w:rPr>
          <w:rFonts w:hint="eastAsia"/>
        </w:rPr>
      </w:pPr>
    </w:p>
    <w:p w14:paraId="4A52A09B" w14:textId="77777777" w:rsidR="0047190E" w:rsidRDefault="0047190E">
      <w:pPr>
        <w:rPr>
          <w:rFonts w:hint="eastAsia"/>
        </w:rPr>
      </w:pPr>
    </w:p>
    <w:p w14:paraId="0E7B7817" w14:textId="77777777" w:rsidR="0047190E" w:rsidRDefault="0047190E">
      <w:pPr>
        <w:rPr>
          <w:rFonts w:hint="eastAsia"/>
        </w:rPr>
      </w:pPr>
    </w:p>
    <w:p w14:paraId="653F3878" w14:textId="77777777" w:rsidR="0047190E" w:rsidRDefault="0047190E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7FFD3E0C" w14:textId="77777777" w:rsidR="0047190E" w:rsidRDefault="0047190E">
      <w:pPr>
        <w:rPr>
          <w:rFonts w:hint="eastAsia"/>
        </w:rPr>
      </w:pPr>
    </w:p>
    <w:p w14:paraId="585D905F" w14:textId="77777777" w:rsidR="0047190E" w:rsidRDefault="0047190E">
      <w:pPr>
        <w:rPr>
          <w:rFonts w:hint="eastAsia"/>
        </w:rPr>
      </w:pPr>
    </w:p>
    <w:p w14:paraId="0CCF2028" w14:textId="77777777" w:rsidR="0047190E" w:rsidRDefault="0047190E">
      <w:pPr>
        <w:rPr>
          <w:rFonts w:hint="eastAsia"/>
        </w:rPr>
      </w:pPr>
      <w:r>
        <w:rPr>
          <w:rFonts w:hint="eastAsia"/>
        </w:rPr>
        <w:tab/>
        <w:t>历史上，尤其是在封建时期，守寡被视为一种对亡夫忠诚的表现。在儒家思想的影响下，人们推崇“从一而终”的理念，认为女性应该在丈夫死后继续维持家庭的稳定，照顾公婆和子女，直至终老。这样的观念在中国传统文化中根深蒂固，影响了数个世纪的社会结构和性别角色定位。尽管时代变迁，但这一传统观念的影响仍然可以在现代社会中找到痕迹。</w:t>
      </w:r>
    </w:p>
    <w:p w14:paraId="11F3D7D9" w14:textId="77777777" w:rsidR="0047190E" w:rsidRDefault="0047190E">
      <w:pPr>
        <w:rPr>
          <w:rFonts w:hint="eastAsia"/>
        </w:rPr>
      </w:pPr>
    </w:p>
    <w:p w14:paraId="39638B18" w14:textId="77777777" w:rsidR="0047190E" w:rsidRDefault="0047190E">
      <w:pPr>
        <w:rPr>
          <w:rFonts w:hint="eastAsia"/>
        </w:rPr>
      </w:pPr>
    </w:p>
    <w:p w14:paraId="2452DB2A" w14:textId="77777777" w:rsidR="0047190E" w:rsidRDefault="0047190E">
      <w:pPr>
        <w:rPr>
          <w:rFonts w:hint="eastAsia"/>
        </w:rPr>
      </w:pPr>
    </w:p>
    <w:p w14:paraId="5B4BF6C4" w14:textId="77777777" w:rsidR="0047190E" w:rsidRDefault="0047190E">
      <w:pPr>
        <w:rPr>
          <w:rFonts w:hint="eastAsia"/>
        </w:rPr>
      </w:pPr>
      <w:r>
        <w:rPr>
          <w:rFonts w:hint="eastAsia"/>
        </w:rPr>
        <w:tab/>
        <w:t>社会变化</w:t>
      </w:r>
    </w:p>
    <w:p w14:paraId="0C7EE2C4" w14:textId="77777777" w:rsidR="0047190E" w:rsidRDefault="0047190E">
      <w:pPr>
        <w:rPr>
          <w:rFonts w:hint="eastAsia"/>
        </w:rPr>
      </w:pPr>
    </w:p>
    <w:p w14:paraId="514A4FC1" w14:textId="77777777" w:rsidR="0047190E" w:rsidRDefault="0047190E">
      <w:pPr>
        <w:rPr>
          <w:rFonts w:hint="eastAsia"/>
        </w:rPr>
      </w:pPr>
    </w:p>
    <w:p w14:paraId="4F40E38D" w14:textId="77777777" w:rsidR="0047190E" w:rsidRDefault="0047190E">
      <w:pPr>
        <w:rPr>
          <w:rFonts w:hint="eastAsia"/>
        </w:rPr>
      </w:pPr>
      <w:r>
        <w:rPr>
          <w:rFonts w:hint="eastAsia"/>
        </w:rPr>
        <w:tab/>
        <w:t>随着时代的进步和社会的发展，女性的地位得到了极大的提升，她们获得了更多的教育机会和平等的权利。现代女性不再受制于传统的婚姻束缚，即使遭遇丧偶，也有权选择自己的生活方式，包括是否再婚。法律上也保障了女性在婚姻关系中的权益，确保她们在失去伴侣后能够获得必要的经济支持和社会保护。因此，“守寡”这个概念在现代社会逐渐失去了它原有的意义，更多地成为了一种历史文化的记忆。</w:t>
      </w:r>
    </w:p>
    <w:p w14:paraId="00AB5C0F" w14:textId="77777777" w:rsidR="0047190E" w:rsidRDefault="0047190E">
      <w:pPr>
        <w:rPr>
          <w:rFonts w:hint="eastAsia"/>
        </w:rPr>
      </w:pPr>
    </w:p>
    <w:p w14:paraId="51FF1E6E" w14:textId="77777777" w:rsidR="0047190E" w:rsidRDefault="0047190E">
      <w:pPr>
        <w:rPr>
          <w:rFonts w:hint="eastAsia"/>
        </w:rPr>
      </w:pPr>
    </w:p>
    <w:p w14:paraId="6C561419" w14:textId="77777777" w:rsidR="0047190E" w:rsidRDefault="0047190E">
      <w:pPr>
        <w:rPr>
          <w:rFonts w:hint="eastAsia"/>
        </w:rPr>
      </w:pPr>
    </w:p>
    <w:p w14:paraId="73B8C682" w14:textId="77777777" w:rsidR="0047190E" w:rsidRDefault="0047190E">
      <w:pPr>
        <w:rPr>
          <w:rFonts w:hint="eastAsia"/>
        </w:rPr>
      </w:pPr>
      <w:r>
        <w:rPr>
          <w:rFonts w:hint="eastAsia"/>
        </w:rPr>
        <w:tab/>
        <w:t>文化视角</w:t>
      </w:r>
    </w:p>
    <w:p w14:paraId="48BB0F4A" w14:textId="77777777" w:rsidR="0047190E" w:rsidRDefault="0047190E">
      <w:pPr>
        <w:rPr>
          <w:rFonts w:hint="eastAsia"/>
        </w:rPr>
      </w:pPr>
    </w:p>
    <w:p w14:paraId="69048401" w14:textId="77777777" w:rsidR="0047190E" w:rsidRDefault="0047190E">
      <w:pPr>
        <w:rPr>
          <w:rFonts w:hint="eastAsia"/>
        </w:rPr>
      </w:pPr>
    </w:p>
    <w:p w14:paraId="23CD150E" w14:textId="77777777" w:rsidR="0047190E" w:rsidRDefault="0047190E">
      <w:pPr>
        <w:rPr>
          <w:rFonts w:hint="eastAsia"/>
        </w:rPr>
      </w:pPr>
      <w:r>
        <w:rPr>
          <w:rFonts w:hint="eastAsia"/>
        </w:rPr>
        <w:tab/>
        <w:t>从文化角度来看，不同地区和民族对于守寡有着各自独特的理解。例如，在印度的一些地方，守寡曾经伴随着严格的禁欲和社会排斥；而在非洲某些部落，则有特定的仪式来帮助寡妇重新融入社区。这些差异体现了各地文化对于生命、死亡以及性别角色的不同看法，同时也展示了人类文化的多样性和丰富性。</w:t>
      </w:r>
    </w:p>
    <w:p w14:paraId="53C96288" w14:textId="77777777" w:rsidR="0047190E" w:rsidRDefault="0047190E">
      <w:pPr>
        <w:rPr>
          <w:rFonts w:hint="eastAsia"/>
        </w:rPr>
      </w:pPr>
    </w:p>
    <w:p w14:paraId="7B6DCC05" w14:textId="77777777" w:rsidR="0047190E" w:rsidRDefault="0047190E">
      <w:pPr>
        <w:rPr>
          <w:rFonts w:hint="eastAsia"/>
        </w:rPr>
      </w:pPr>
    </w:p>
    <w:p w14:paraId="2321A2D0" w14:textId="77777777" w:rsidR="0047190E" w:rsidRDefault="0047190E">
      <w:pPr>
        <w:rPr>
          <w:rFonts w:hint="eastAsia"/>
        </w:rPr>
      </w:pPr>
    </w:p>
    <w:p w14:paraId="45B89F31" w14:textId="77777777" w:rsidR="0047190E" w:rsidRDefault="0047190E">
      <w:pPr>
        <w:rPr>
          <w:rFonts w:hint="eastAsia"/>
        </w:rPr>
      </w:pPr>
      <w:r>
        <w:rPr>
          <w:rFonts w:hint="eastAsia"/>
        </w:rPr>
        <w:tab/>
        <w:t>当代思考</w:t>
      </w:r>
    </w:p>
    <w:p w14:paraId="1D8EE3F3" w14:textId="77777777" w:rsidR="0047190E" w:rsidRDefault="0047190E">
      <w:pPr>
        <w:rPr>
          <w:rFonts w:hint="eastAsia"/>
        </w:rPr>
      </w:pPr>
    </w:p>
    <w:p w14:paraId="5971FB1E" w14:textId="77777777" w:rsidR="0047190E" w:rsidRDefault="0047190E">
      <w:pPr>
        <w:rPr>
          <w:rFonts w:hint="eastAsia"/>
        </w:rPr>
      </w:pPr>
    </w:p>
    <w:p w14:paraId="1ADDF299" w14:textId="77777777" w:rsidR="0047190E" w:rsidRDefault="0047190E">
      <w:pPr>
        <w:rPr>
          <w:rFonts w:hint="eastAsia"/>
        </w:rPr>
      </w:pPr>
      <w:r>
        <w:rPr>
          <w:rFonts w:hint="eastAsia"/>
        </w:rPr>
        <w:tab/>
        <w:t>在今天，我们更加强调个人的选择自由和平等权利，无论是男性还是女性，在面对配偶离世时都应该得到尊重和支持。社会鼓励人们根据自身的情况做出最适合自己的决定，而不是简单地遵循某种既定模式或传统规范。社会各界也在努力为那些处于困境中的个体提供援助，帮助他们克服困难，重建生活的信心和希望。</w:t>
      </w:r>
    </w:p>
    <w:p w14:paraId="4312CD47" w14:textId="77777777" w:rsidR="0047190E" w:rsidRDefault="0047190E">
      <w:pPr>
        <w:rPr>
          <w:rFonts w:hint="eastAsia"/>
        </w:rPr>
      </w:pPr>
    </w:p>
    <w:p w14:paraId="6B2F8F5A" w14:textId="77777777" w:rsidR="0047190E" w:rsidRDefault="0047190E">
      <w:pPr>
        <w:rPr>
          <w:rFonts w:hint="eastAsia"/>
        </w:rPr>
      </w:pPr>
    </w:p>
    <w:p w14:paraId="55E775E8" w14:textId="77777777" w:rsidR="0047190E" w:rsidRDefault="00471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FAEF8" w14:textId="1A9B6110" w:rsidR="00CB1EC1" w:rsidRDefault="00CB1EC1"/>
    <w:sectPr w:rsidR="00CB1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C1"/>
    <w:rsid w:val="002C4F04"/>
    <w:rsid w:val="0047190E"/>
    <w:rsid w:val="00CB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25FB1-B037-4E6A-9B7E-9EA28698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