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79EC1" w14:textId="77777777" w:rsidR="0095766C" w:rsidRDefault="0095766C">
      <w:pPr>
        <w:rPr>
          <w:rFonts w:hint="eastAsia"/>
        </w:rPr>
      </w:pPr>
    </w:p>
    <w:p w14:paraId="0DC62375" w14:textId="77777777" w:rsidR="0095766C" w:rsidRDefault="0095766C">
      <w:pPr>
        <w:rPr>
          <w:rFonts w:hint="eastAsia"/>
        </w:rPr>
      </w:pPr>
      <w:r>
        <w:rPr>
          <w:rFonts w:hint="eastAsia"/>
        </w:rPr>
        <w:tab/>
        <w:t>《宛在水中央》——古典诗歌之美</w:t>
      </w:r>
    </w:p>
    <w:p w14:paraId="295801D6" w14:textId="77777777" w:rsidR="0095766C" w:rsidRDefault="0095766C">
      <w:pPr>
        <w:rPr>
          <w:rFonts w:hint="eastAsia"/>
        </w:rPr>
      </w:pPr>
    </w:p>
    <w:p w14:paraId="5268D698" w14:textId="77777777" w:rsidR="0095766C" w:rsidRDefault="0095766C">
      <w:pPr>
        <w:rPr>
          <w:rFonts w:hint="eastAsia"/>
        </w:rPr>
      </w:pPr>
    </w:p>
    <w:p w14:paraId="06E3C0BA" w14:textId="77777777" w:rsidR="0095766C" w:rsidRDefault="0095766C">
      <w:pPr>
        <w:rPr>
          <w:rFonts w:hint="eastAsia"/>
        </w:rPr>
      </w:pPr>
      <w:r>
        <w:rPr>
          <w:rFonts w:hint="eastAsia"/>
        </w:rPr>
        <w:tab/>
        <w:t>在中国古代文学的长河中，《宛在水中央》是一首流传甚广、深受人们喜爱的经典诗歌。这首诗出自《诗经·秦风》，是先秦时期的一篇作品，它以其独特的艺术魅力和深刻的思想内涵，成为后世文人墨客不断吟诵的对象。</w:t>
      </w:r>
    </w:p>
    <w:p w14:paraId="4B77CD4F" w14:textId="77777777" w:rsidR="0095766C" w:rsidRDefault="0095766C">
      <w:pPr>
        <w:rPr>
          <w:rFonts w:hint="eastAsia"/>
        </w:rPr>
      </w:pPr>
    </w:p>
    <w:p w14:paraId="42D92DDC" w14:textId="77777777" w:rsidR="0095766C" w:rsidRDefault="0095766C">
      <w:pPr>
        <w:rPr>
          <w:rFonts w:hint="eastAsia"/>
        </w:rPr>
      </w:pPr>
    </w:p>
    <w:p w14:paraId="2ABDED1A" w14:textId="77777777" w:rsidR="0095766C" w:rsidRDefault="0095766C">
      <w:pPr>
        <w:rPr>
          <w:rFonts w:hint="eastAsia"/>
        </w:rPr>
      </w:pPr>
    </w:p>
    <w:p w14:paraId="06F57651" w14:textId="77777777" w:rsidR="0095766C" w:rsidRDefault="0095766C">
      <w:pPr>
        <w:rPr>
          <w:rFonts w:hint="eastAsia"/>
        </w:rPr>
      </w:pPr>
      <w:r>
        <w:rPr>
          <w:rFonts w:hint="eastAsia"/>
        </w:rPr>
        <w:tab/>
        <w:t>诗意解析</w:t>
      </w:r>
    </w:p>
    <w:p w14:paraId="5A77E31C" w14:textId="77777777" w:rsidR="0095766C" w:rsidRDefault="0095766C">
      <w:pPr>
        <w:rPr>
          <w:rFonts w:hint="eastAsia"/>
        </w:rPr>
      </w:pPr>
    </w:p>
    <w:p w14:paraId="5F0CA3C7" w14:textId="77777777" w:rsidR="0095766C" w:rsidRDefault="0095766C">
      <w:pPr>
        <w:rPr>
          <w:rFonts w:hint="eastAsia"/>
        </w:rPr>
      </w:pPr>
    </w:p>
    <w:p w14:paraId="59B15045" w14:textId="77777777" w:rsidR="0095766C" w:rsidRDefault="0095766C">
      <w:pPr>
        <w:rPr>
          <w:rFonts w:hint="eastAsia"/>
        </w:rPr>
      </w:pPr>
      <w:r>
        <w:rPr>
          <w:rFonts w:hint="eastAsia"/>
        </w:rPr>
        <w:tab/>
        <w:t>《宛在水中央》这首诗主要描述了一位女子站在水中，形象地表达了诗人对美好事物的向往和追求。诗中“蒹葭苍苍，白露为霜”一句，通过自然景色的描绘，营造出一种清新脱俗的意境。“所谓伊人，在水一方”，则直接点明了诗人的理想对象，既可理解为对爱情的渴望，也可象征着对美好生活的追求。</w:t>
      </w:r>
    </w:p>
    <w:p w14:paraId="6B1D3242" w14:textId="77777777" w:rsidR="0095766C" w:rsidRDefault="0095766C">
      <w:pPr>
        <w:rPr>
          <w:rFonts w:hint="eastAsia"/>
        </w:rPr>
      </w:pPr>
    </w:p>
    <w:p w14:paraId="4A474F19" w14:textId="77777777" w:rsidR="0095766C" w:rsidRDefault="0095766C">
      <w:pPr>
        <w:rPr>
          <w:rFonts w:hint="eastAsia"/>
        </w:rPr>
      </w:pPr>
    </w:p>
    <w:p w14:paraId="4F708A66" w14:textId="77777777" w:rsidR="0095766C" w:rsidRDefault="0095766C">
      <w:pPr>
        <w:rPr>
          <w:rFonts w:hint="eastAsia"/>
        </w:rPr>
      </w:pPr>
    </w:p>
    <w:p w14:paraId="0ABACD80" w14:textId="77777777" w:rsidR="0095766C" w:rsidRDefault="0095766C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78F7A896" w14:textId="77777777" w:rsidR="0095766C" w:rsidRDefault="0095766C">
      <w:pPr>
        <w:rPr>
          <w:rFonts w:hint="eastAsia"/>
        </w:rPr>
      </w:pPr>
    </w:p>
    <w:p w14:paraId="62E42C61" w14:textId="77777777" w:rsidR="0095766C" w:rsidRDefault="0095766C">
      <w:pPr>
        <w:rPr>
          <w:rFonts w:hint="eastAsia"/>
        </w:rPr>
      </w:pPr>
    </w:p>
    <w:p w14:paraId="760349A5" w14:textId="77777777" w:rsidR="0095766C" w:rsidRDefault="0095766C">
      <w:pPr>
        <w:rPr>
          <w:rFonts w:hint="eastAsia"/>
        </w:rPr>
      </w:pPr>
      <w:r>
        <w:rPr>
          <w:rFonts w:hint="eastAsia"/>
        </w:rPr>
        <w:tab/>
        <w:t>《诗经》是中国最早的一部诗歌总集，收集了从西周初年到春秋中叶约五百多年间的诗歌三百零五篇，内容丰富，形式多样。《宛在水中央》所在的《秦风》部分，则反映了当时秦国地区的风俗民情和社会面貌。通过对这些诗歌的学习和研究，不仅可以了解古代社会的生活状况，还能感受到那个时代人们的喜怒哀乐。</w:t>
      </w:r>
    </w:p>
    <w:p w14:paraId="1D10294C" w14:textId="77777777" w:rsidR="0095766C" w:rsidRDefault="0095766C">
      <w:pPr>
        <w:rPr>
          <w:rFonts w:hint="eastAsia"/>
        </w:rPr>
      </w:pPr>
    </w:p>
    <w:p w14:paraId="60BC00CC" w14:textId="77777777" w:rsidR="0095766C" w:rsidRDefault="0095766C">
      <w:pPr>
        <w:rPr>
          <w:rFonts w:hint="eastAsia"/>
        </w:rPr>
      </w:pPr>
    </w:p>
    <w:p w14:paraId="2BB4581B" w14:textId="77777777" w:rsidR="0095766C" w:rsidRDefault="0095766C">
      <w:pPr>
        <w:rPr>
          <w:rFonts w:hint="eastAsia"/>
        </w:rPr>
      </w:pPr>
    </w:p>
    <w:p w14:paraId="0DB013CF" w14:textId="77777777" w:rsidR="0095766C" w:rsidRDefault="0095766C">
      <w:pPr>
        <w:rPr>
          <w:rFonts w:hint="eastAsia"/>
        </w:rPr>
      </w:pPr>
      <w:r>
        <w:rPr>
          <w:rFonts w:hint="eastAsia"/>
        </w:rPr>
        <w:tab/>
        <w:t>艺术特色</w:t>
      </w:r>
    </w:p>
    <w:p w14:paraId="652518E9" w14:textId="77777777" w:rsidR="0095766C" w:rsidRDefault="0095766C">
      <w:pPr>
        <w:rPr>
          <w:rFonts w:hint="eastAsia"/>
        </w:rPr>
      </w:pPr>
    </w:p>
    <w:p w14:paraId="48E4E1A6" w14:textId="77777777" w:rsidR="0095766C" w:rsidRDefault="0095766C">
      <w:pPr>
        <w:rPr>
          <w:rFonts w:hint="eastAsia"/>
        </w:rPr>
      </w:pPr>
    </w:p>
    <w:p w14:paraId="13C7E0A5" w14:textId="77777777" w:rsidR="0095766C" w:rsidRDefault="0095766C">
      <w:pPr>
        <w:rPr>
          <w:rFonts w:hint="eastAsia"/>
        </w:rPr>
      </w:pPr>
      <w:r>
        <w:rPr>
          <w:rFonts w:hint="eastAsia"/>
        </w:rPr>
        <w:tab/>
        <w:t>本诗的艺术特色主要体现在以下几个方面：一是情景交融，诗人巧妙地将个人情感与自然景象相结合，使得整首诗充满了生动的画面感；二是语言简练而富有韵味，短短几句便能勾勒出一幅幅动人的画面；三是采用了复沓的手法，即通过重复某些诗句来增强诗歌的节奏感和音乐美。</w:t>
      </w:r>
    </w:p>
    <w:p w14:paraId="3CB404BE" w14:textId="77777777" w:rsidR="0095766C" w:rsidRDefault="0095766C">
      <w:pPr>
        <w:rPr>
          <w:rFonts w:hint="eastAsia"/>
        </w:rPr>
      </w:pPr>
    </w:p>
    <w:p w14:paraId="29400B98" w14:textId="77777777" w:rsidR="0095766C" w:rsidRDefault="0095766C">
      <w:pPr>
        <w:rPr>
          <w:rFonts w:hint="eastAsia"/>
        </w:rPr>
      </w:pPr>
    </w:p>
    <w:p w14:paraId="1FC742B6" w14:textId="77777777" w:rsidR="0095766C" w:rsidRDefault="0095766C">
      <w:pPr>
        <w:rPr>
          <w:rFonts w:hint="eastAsia"/>
        </w:rPr>
      </w:pPr>
    </w:p>
    <w:p w14:paraId="383B7851" w14:textId="77777777" w:rsidR="0095766C" w:rsidRDefault="0095766C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3FAE9B9E" w14:textId="77777777" w:rsidR="0095766C" w:rsidRDefault="0095766C">
      <w:pPr>
        <w:rPr>
          <w:rFonts w:hint="eastAsia"/>
        </w:rPr>
      </w:pPr>
    </w:p>
    <w:p w14:paraId="6E4B1217" w14:textId="77777777" w:rsidR="0095766C" w:rsidRDefault="0095766C">
      <w:pPr>
        <w:rPr>
          <w:rFonts w:hint="eastAsia"/>
        </w:rPr>
      </w:pPr>
    </w:p>
    <w:p w14:paraId="54FAC36B" w14:textId="77777777" w:rsidR="0095766C" w:rsidRDefault="0095766C">
      <w:pPr>
        <w:rPr>
          <w:rFonts w:hint="eastAsia"/>
        </w:rPr>
      </w:pPr>
      <w:r>
        <w:rPr>
          <w:rFonts w:hint="eastAsia"/>
        </w:rPr>
        <w:tab/>
        <w:t>尽管《宛在水中央》创作于两千多年前，但它所传达的情感和价值观念至今仍具有重要的现实意义。诗中对于美好事物不懈追求的精神，鼓励着每一个时代的人们勇敢面对生活中的困难与挑战，始终保持积极向上的心态。同时，这首诗也提醒我们珍惜身边美好的人和事，学会感恩与分享。</w:t>
      </w:r>
    </w:p>
    <w:p w14:paraId="17BE5943" w14:textId="77777777" w:rsidR="0095766C" w:rsidRDefault="0095766C">
      <w:pPr>
        <w:rPr>
          <w:rFonts w:hint="eastAsia"/>
        </w:rPr>
      </w:pPr>
    </w:p>
    <w:p w14:paraId="6A0F5AC5" w14:textId="77777777" w:rsidR="0095766C" w:rsidRDefault="0095766C">
      <w:pPr>
        <w:rPr>
          <w:rFonts w:hint="eastAsia"/>
        </w:rPr>
      </w:pPr>
    </w:p>
    <w:p w14:paraId="098CE13E" w14:textId="77777777" w:rsidR="0095766C" w:rsidRDefault="0095766C">
      <w:pPr>
        <w:rPr>
          <w:rFonts w:hint="eastAsia"/>
        </w:rPr>
      </w:pPr>
    </w:p>
    <w:p w14:paraId="190CE2EE" w14:textId="77777777" w:rsidR="0095766C" w:rsidRDefault="009576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25F13C" w14:textId="77777777" w:rsidR="0095766C" w:rsidRDefault="0095766C">
      <w:pPr>
        <w:rPr>
          <w:rFonts w:hint="eastAsia"/>
        </w:rPr>
      </w:pPr>
    </w:p>
    <w:p w14:paraId="11B23090" w14:textId="77777777" w:rsidR="0095766C" w:rsidRDefault="0095766C">
      <w:pPr>
        <w:rPr>
          <w:rFonts w:hint="eastAsia"/>
        </w:rPr>
      </w:pPr>
    </w:p>
    <w:p w14:paraId="74542533" w14:textId="77777777" w:rsidR="0095766C" w:rsidRDefault="0095766C">
      <w:pPr>
        <w:rPr>
          <w:rFonts w:hint="eastAsia"/>
        </w:rPr>
      </w:pPr>
      <w:r>
        <w:rPr>
          <w:rFonts w:hint="eastAsia"/>
        </w:rPr>
        <w:tab/>
        <w:t>《宛在水中央》不仅是一首赞美自然美景和抒发个人情感的佳作，更是中华文化宝库中一颗璀璨的明珠。它让我们感受到了古人智慧的魅力，也为现代社会提供了宝贵的精神财富。希望更多的人能够走进《诗经》，感受其中蕴含的文化精髓。</w:t>
      </w:r>
    </w:p>
    <w:p w14:paraId="1190A233" w14:textId="77777777" w:rsidR="0095766C" w:rsidRDefault="0095766C">
      <w:pPr>
        <w:rPr>
          <w:rFonts w:hint="eastAsia"/>
        </w:rPr>
      </w:pPr>
    </w:p>
    <w:p w14:paraId="67C6B53B" w14:textId="77777777" w:rsidR="0095766C" w:rsidRDefault="0095766C">
      <w:pPr>
        <w:rPr>
          <w:rFonts w:hint="eastAsia"/>
        </w:rPr>
      </w:pPr>
    </w:p>
    <w:p w14:paraId="65EEE190" w14:textId="77777777" w:rsidR="0095766C" w:rsidRDefault="009576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7070E" w14:textId="4D237FE9" w:rsidR="00F77259" w:rsidRDefault="00F77259"/>
    <w:sectPr w:rsidR="00F77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59"/>
    <w:rsid w:val="008F70FE"/>
    <w:rsid w:val="0095766C"/>
    <w:rsid w:val="00F7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F7AE3-2CA9-4D62-9D3E-3CC0BC42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