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抄写好词二字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抄写优美句子是一个既有趣又有益的活动。通过抄写，我们不仅能提高书写能力，还能感受到语言的美妙。优美的句子如同璀璨的星星，闪烁在我们的心中，给予我们无限的想象和思考。今天，让我们一起来探讨抄写优美句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思想和情感，它们能够激发我们的灵感，陶冶我们的情操。例如，"春风拂面，万物复苏"，这句描绘春天的句子让我们感受到生命的力量和希望的萌芽。抄写这样的句子，不仅能够帮助我们更好地理解语言，还能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提升书写能力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是提升书写能力的重要途径。通过反复的书写练习，我们的字迹会变得更加工整，笔顺也会更加流畅。每当我们看到自己字迹的进步，心中便会涌起一种成就感。这种成就感激励着我们不断进步，去追求更高的书写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我们不仅是复制文字，更是在感受文字背后的美。每个词语、每个句子都有其独特的韵味，抄写的过程就是欣赏和理解的过程。通过对优美句子的反复抄写，我们的审美意识也会逐渐提高，变得更加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还可以帮助我们丰富词汇和表达能力。当我们接触到各种不同的句子结构和词语搭配时，我们的语言表达能力也在悄然提升。例如，看到“阳光洒在大地上，万物闪烁着金色的光芒”，我们会不自觉地想用更生动的语言去描绘自己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我们不仅锻炼了书写能力，提升了语言表达，还在潜移默化中培养了审美意识。这一过程是漫长而愉悦的，仿佛在与每一个句子进行深度对话。希望同学们在今后的学习中，能够多多进行抄写活动，让优美的句子伴随我们的成长，成为我们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在这个信息高速发展的时代，文字依旧是我们沟通和表达的重要工具。抄写优美句子，不仅是对美的追求，更是对语言的热爱。让我们一起在书写的世界里，发现更多的美，感受更多的温暖。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