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五官的美丽与特点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五官是我们面孔上最重要的部分，它们不仅让我们看起来更有个性，也能传达出我们的情感和气质。每个人的五官都有不同的特点，下面我们就来具体描述一下这些独特的面部特征。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被形容为“灵动”的。小朋友们的眼睛各有各的神韵，有的像星星一样闪烁，有的则如大海般深邃。比如，班上小明的眼睛又大又圆，像两颗黑宝石，总是闪烁着好奇的光芒。而小红的眼睛则细长而温柔，透出一股聪慧和坚定。眼睛的形状、颜色和神情都能够表达出一个人的情感，让人一眼就能看出他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挺拔的鼻子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是五官中非常重要的一部分，它不仅帮助我们呼吸，也在面部轮廓中起到平衡的作用。小华的鼻子挺拔而且匀称，给人一种英俊的感觉；而小丽的鼻子则稍微扁平，显得可爱而俏皮。鼻子还可以通过不同的表情来传递情感，比如皱起的鼻子可以表示不满，而微微翘起的鼻子则显示出调皮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迷人的嘴唇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是我们表达思想和感情的重要工具。嘴唇的形状和颜色各不相同，可以让我们看起来更有魅力。小军的嘴唇薄薄的，总是带着一丝微笑，给人一种温暖的感觉；而小芳的嘴唇丰满而红润，仿佛在诉说着许多故事。嘴巴的开合之间，不同的笑容和言语都能让周围的人感受到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动人的眉毛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毛虽然不是五官中最显眼的部分，但它们在面部表情中起着非常重要的作用。小杰的眉毛浓密而有型，总是微微上扬，显得非常自信；小雨的眉毛则柔和而弯曲，给人一种温柔的感觉。通过眉毛的变化，我们能感受到各种情绪，比如皱眉可以表示困惑，而扬眉则显示出惊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可爱的耳朵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是五官中最容易被忽视的部分，但它们同样有着独特的魅力。小涛的耳朵小巧而玲珑，像小杯子一样可爱；而小欣的耳朵则稍微大一点，总是垂着，给人一种温柔的感觉。耳朵不仅帮助我们听到美妙的声音，也能通过耳环或发型展现出个人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五官都各具特色，构成了独一无二的面孔。通过对五官的观察，我们不仅可以欣赏到每个人的美丽，也能更好地理解他们的情感和个性。五官的美丽在于它们的多样性和独特性，让我们共同珍惜这份自然的馈赠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2024-10-28T23:54:47Z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