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和困难。然而，正是这些挑战让我们成长并提高。正如著名企业家杰克·韦尔奇所言：“改变自己，就像调整航向一样，永远能发现新的方向。”当我们从中找到工作的意义，并设定清晰的目标时，工作就会变得更加有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重要因素之一。正如乔治·艾略特所说：“只有那些敢于梦想并付诸行动的人，才能创造奇迹。”积极的心态不仅帮助我们更好地应对压力，还能激励我们不断前进。面对困难时，记住这句话，将帮助你重新获得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追求卓越而非完美是成功的关键。正如比尔·盖茨所言：“我们总是低估了未来的变化，却高估了眼前的挑战。”追求卓越意味着不断超越自我，持续改进，拥抱变化。在每一次挑战中，始终保持对卓越的追求，才能真正获得长久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工作进步和发展的重要因素。正如史蒂夫·乔布斯所说：“创新区分领导者和追随者。”鼓励自己勇于尝试新方法，打破常规，寻找新的解决方案，这不仅能提高工作效率，还能带来意想不到的成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实现目标的重要基础。正如赫尔曼·梅尔维尔所言：“相信自己，你就能够超越一切障碍。”无论面对怎样的挑战，保持对自己能力的信心，积极面对，将会发现自己比想象中更加强大。每一次成功都源于对自我的坚信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合作往往是成功的关键因素之一。正如亨利·福特所言：“合作是成功的开始，团队是成功的基础。”有效的团队合作不仅能够分担工作压力，还能集思广益，产生更为卓越的成果。相互支持与信任是团队成功的基础，努力与团队成员共同成长，将帮助你在工作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天都是充满机遇和挑战的。通过保持积极的心态、勇于创新、相信自己的能力以及注重团队合作，我们能够不断激励自己，迎接每一个挑战。希望这些激励句子能成为你工作中的动力源泉，让你在职业生涯中不断前行，迈向更高的目标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