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来自《道德经》，强调了行动的重要性。无论我们的目标有多远大，成功的关键在于迈出第一步。在工作中，这意味着即使是最复杂的项目也需要从最基本的任务做起。坚持从小事做起，逐步积累经验和能力，最终才能实现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“成功的秘诀在于坚持自己的目标和对目标的热情。” — 巴布·巴克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布·巴克的这句话提醒我们，在追求成功的过程中，保持对目标的热情是至关重要的。无论遇到怎样的挑战，坚持和热情是推动我们不断前进的动力。工作中，我们应当设定明确的目标，并对这些目标充满热情，这样才能克服各种困难，最终达到预期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“不要等待机会，而要创造机会。” — 乔治·肖伯纳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肖伯纳的这句话鼓励我们主动去创造机会，而不是被动等待。这在工作中尤为重要。面对竞争激烈的环境，我们不能仅仅依赖外部的机会，而应该主动出击，寻找新的挑战和机遇。通过积极主动的态度，我们可以在职业生涯中不断开拓新的领域，实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“一个人能做的，另一个人也能做；但没有人能做得比你更好。” — 奥格·曼狄诺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奥格·曼狄诺的这句话强调了个人的独特性和能力。每个人都有自己的长处和专长，而我们在工作中应当充分发挥这些独特的优势。通过自信和努力，我们可以在竞争中脱颖而出，做到别人无法做到的事情，从而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“成功不是终点，失败不是终结，最重要的是继续前进的勇气。”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名言提醒我们，成功和失败只是人生的阶段，真正重要的是我们面对这些经历的态度。在工作中，无论遇到成功还是失败，我们都应保持前进的勇气。通过不断调整和优化自己的策略，我们才能在职业生涯中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“改变自己，才能改变未来。” — 乔治·伯纳德·肖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伯纳德·肖的这句话强调了自我改变的重要性。只有不断提升自己，才能适应不断变化的工作环境和挑战。无论是提升技能、拓宽知识面还是调整工作方法，改变自己是实现职业发展的关键。通过不断的自我反省和改进，我们能够更好地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2024-10-17T00:26:36Z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