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师恩如山，铭心难忘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一种恩情如山般巍峨，那便是师恩。古人云：“师者，所以传道、授业、解惑也。”师长们在我们求知的路上，点燃智慧的火光，指引前行的方向。正如那古风的诗句所言，“一日为师，终身为父”，师恩的深厚不仅仅体现在学问的传授，更在于那无私的关怀与耐心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师恩如水，润物细无声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，犹如涓涓细流，静静流淌在我们的生活中。在我们成长的每一步，老师们的教诲如水般滋润心田。无论是课堂上的点滴知识，还是生活中的悉心关怀，师长们都以无言的行动温暖我们的心灵。正所谓“桃李不言，下自成蹊”，他们的默默付出成就了我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师恩如灯，照亮前行之路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如同人生中的明灯，照亮我们前行的路途。在我们面临困惑和迷茫时，老师们的智慧和指导总能给予我们启迪与方向。正如古诗所述：“师道之不传，谓之辱也。”他们以知识和智慧为我们扫除前行的障碍，让我们在人生的道路上坚定不移地迈步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春风化雨，滋养了我们的成长。在我们的人生旅途中，不能忘记那些曾经给予我们帮助与支持的师长。每一次回首，都应怀着一份深深的感恩之情，铭记在心。正如古人所言：“三尺讲台，一生匠心。”对师恩的感恩不仅仅体现在口头的感谢，更在于我们以实际行动回报恩师，传承他们的精神与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