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人品不好的句子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人品是一个人内在素养的体现，良好的人品能够赢得他人的尊重和信任。而人品不佳则往往使人与人之间的关系变得紧张、复杂。以下是一些形容人品不好的句子，它们深刻揭示了品德败坏的种种表现。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诚信缺失的表现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说话就像是在编织谎言的网，每一句话都让人倍感怀疑。”这是对缺乏诚信之人的真实写照。在生活中，有些人为了自己的利益，不惜隐瞒真相，甚至撒谎欺骗。这种行为不仅会伤害他人，也会让自己在道德上陷入困境。人们常说：“失去了诚信，便失去了全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自私自利的态度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心中只有自己，周围的一切都如同浮云。”自私自利的人往往只关注自己的利益，忽视他人的感受与需求。这种人常常在关键时刻抛弃朋友，只为追求个人的利益。他们的行为让人感到无奈，也让关系变得冷漠。生活中，我们常常需要反思：是否在不知不觉中被自私的念头左右了自己的判断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缺乏同情心的冷漠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他眼中，别人的痛苦似乎与他无关。”缺乏同情心的人往往对他人的苦难视而不见，甚至对他人的困境冷嘲热讽。这样的态度让他们在人际关系中孤立无援，最终也会遭遇孤独的命运。关心他人，理解他人的情感，是建立良好人际关系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心胸狭隘的嫉妒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总是用尖锐的眼光看待别人的成功，心中充满了嫉妒。”嫉妒是一种非常负面的情感，它会使人失去理智，甚至导致恶性竞争。这样的情绪不仅会影响个人的成长，还会破坏团队的氛围。与其嫉妒他人，不如努力提升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言行不一的虚伪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笑容背后藏着刀剑，言行之间总是存在巨大的差距。”虚伪的人在外表上表现得体面、和善，但在背后却常常做出伤害他人的事情。这种言行不一致的表现，不仅令人感到失望，也让人对其产生深深的不信任。真正的人品是内外一致的，只有这样才能赢得他人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好坏直接影响到一个人的生活和交际。在我们的生活中，保持良好的人品，诚信待人，关心他人，心胸开阔，是建立和谐关系的基础。希望通过这些句子的反思，能够帮助更多的人认识到自身的不足，努力修正自己的行为，成为一个更有品德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