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冷血无情的面具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和生活经历中，女人被赋予了多种多样的形象，其中“冷血无情”的标签常常令人印象深刻。她们似乎总是以一种冷漠的态度面对感情，犹如冰封的湖面，隐藏着无数未解的情感与秘密。这种冷酷的性格往往使周围的人感到困惑与无奈，仿佛她们在感情的世界里是一位孤独的旅行者，无法真正地与他人产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薄情寡义的冷漠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情寡义在某种程度上可以被理解为一种自我保护机制。面对复杂的人际关系和情感纠葛，这些女人选择了冷漠与疏离。她们或许经历过背叛和失望，因此在建立新关系时，总是带着一层防备。这样的态度让她们在情感中显得异常冷静，仿佛一切都与她们无关，内心的波澜也被抑制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伪装下的脆弱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冷血无情的外表下，往往隐藏着深深的脆弱。这样的女人，虽然表现出不在乎、不关心，但她们的内心深处可能渴望温暖与理解。她们选择了伪装，以避免再次受到伤害。在外人看来，她们似乎是无情的，但对于她们自己而言，这样的冷漠是一种自我保护，尽管这种保护也让她们失去了许多可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社会对女性的期待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女性被期待展现出温柔与善良的特质。当一个女人表现出冷血与无情时，社会往往给予她们以非议。这种矛盾的期待使得那些本就脆弱的女人在面对外界压力时，更加坚定地选择保持距离。她们或许在内心深处渴望被理解和接纳，但却因为对传统角色的抵触，选择了孤独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冷血无情的女人在某种程度上令人感到遥不可及，但其实每个人的内心都渴望连接与爱。真正的情感交流需要时间和理解，也需要勇气去打破那层厚厚的冰。或许，当她们愿意敞开心扉时，会发现原来脆弱并不可耻，而情感的温暖能够抚平心灵的伤痕。在这个过程中，她们不仅能重拾与他人的联系，也能重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冷血无情与薄情寡义并非不可改变的事实。在每个人的心中，都隐藏着不同的故事与情感。或许，通过理解与支持，我们能够帮助这些女性重新找到内心的温暖，让她们的世界不再是孤独的冰封之地，而是充满了爱与希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