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母女情深，温馨瞬间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女之间的情感尤为珍贵。无论是生活的点滴，还是欢声笑语，母女的互动总能带给我们温暖。每一次分享，都是她们深厚感情的见证。通过抖音平台，许多母女用简单却充满爱的句子，展现了她们之间的独特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是母女之间最美好的回忆。在厨房里一起做饭，母亲教女儿切菜的那一刻，温暖的气息弥漫整个空间。“妈妈，我跟着你，学会做你做的好菜。”简单的句子，却传递出浓浓的爱意。这样的时刻，成了她们共同的秘密，也成了女儿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。无论是逛街还是在家中，母女的陪伴总能让彼此的心更近。“有你在身边，连烦恼都变得微不足道。”这样的句子，常常出现在她们的日常中。母亲的每一个鼓励，女儿的每一句感谢，都是彼此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刻总是值得分享。在抖音上，母女们通过短视频记录下生活的精彩瞬间。“这就是我的超人妈妈，她总能让我开心。”这样的描述，让观众感受到母女间的欢笑与幸福。通过分享，她们不仅增进了彼此的感情，也传递了无形的力量，让更多人感受到亲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关系不仅是陪伴与快乐，更是相互成长的过程。母亲教会女儿生活的智慧，女儿则用青春的活力回馈母亲。“因为有你，我学会了勇敢。”在这样的互动中，彼此的心灵得到了滋养，母女关系也变得更加紧密。这样的情感，不仅是温馨的，更是坚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爱，是一种永无止境的传递。在她们的生活中，每一次拥抱、每一次倾诉，都是爱的体现。“只要有你，家就充满温暖。”这样的句子，凝聚了无数的情感，流淌在母女的心间。通过抖音，这份温暖更是传播到更远的地方，触动了无数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最后的总结：珍惜每一个温馨瞬间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是生活中最美的风景。用心去记录这些温馨的瞬间，珍惜彼此的陪伴，将会让这段关系更加深厚。无论生活如何变迁，母女的爱永远是那股温暖的力量，陪伴着她们走过每一个春夏秋冬。让我们一起在抖音上，分享这些温暖的瞬间，传递母女间那份独特的情感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