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尽孝不留遗憾的句子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孝敬老人不仅是道德的要求，更是家庭和社会的基石。每一个细微的关怀和行动，都蕴含着对长辈的深深敬意与爱。孝敬老人不仅仅是对他们年老体衰的体贴照顾，更是对他们过往辛劳的肯定与感激。下面这些句子，能够真切地表达出尽孝的深意，让我们在行动中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心中有爱，言行中见孝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每个人应尽的责任与义务。无论是细致入微的关怀，还是一份温暖的问候，都能体现我们对长辈的深切关心。正如古语所言：“百善孝为先”，孝敬是所有美德的基础。当我们用心体贴，温暖地对待年迈的父母，才是真正的孝敬。用行动表达爱意，让每一次陪伴都充满真诚，不让一丝遗憾留在岁月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用华丽的言辞来表达孝心，不如用实际行动来陪伴长辈。每天的问候，每次的关心，每一份温暖的举动，都是对他们最好的告白。无论我们多忙碌，抽出时间陪伴老人，听听他们的叙述，分享他们的喜悦与忧愁，都是对他们无尽的关爱。让陪伴成为习惯，用心倾听，让他们在我们的陪伴中感受到被爱与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悉心照料，细节见真情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体现在大事上，更体现在日常生活的点滴细节中。精心照料他们的饮食起居，关注他们的身体健康，都是我们应该做到的。关注到每一个细节，让他们感受到我们的用心，不论是定期的健康检查，还是一顿精心准备的饭菜，这些小细节都能传递出深深的孝心。细节中体现的真情实感，能让老人感受到真正的关爱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感恩常在，心怀敬意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敬的核心。在我们的人生中，父母为我们付出了无尽的心血和精力，我们应当怀着感恩的心，回报他们的养育之恩。无论我们的能力如何，感恩的心始终不变。让我们时常铭记，他们的每一份付出都值得我们用心去回报。通过实际行动表达我们的感恩，不让他们感受到孤独和被遗忘，让他们知道，我们的爱与敬意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深厚的情感，也是我们为人子女应尽的责任。用心体贴，用行动陪伴，细致照料，常怀感恩，是我们对长辈最真实的孝敬。愿每一个细微的关怀都能成为我们尽孝的见证，让爱与敬意在岁月中绵延不断，不留任何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