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孝顺父母的古句子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国传统文化中最重要的美德之一。古人对孝道的重视不仅体现在生活中的行为举止，还通过经典的诗词和名句来表达。以下是一些描述孝顺父母的古句子，这些句子不仅展现了孝道的重要性，也传承了中华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孝经》，“百善孝为先”意为在所有的善行中，孝顺父母是最为重要的。古人认为，孝顺不仅是对父母的基本责任，也是一个人品德的体现。这句古语提醒我们，无论做什么善事，首先要尊重和照顾好自己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“一日为父母，终身为父母”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道的持久性。“一日为父母，终身为父母”意指即便在日常生活中，我们对父母的孝顺应该是一生的承诺。这句话提醒我们，无论何时都要关心和照顾父母，因为他们的辛劳和付出是我们无法偿还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“父母恩深似海”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恩深似海”这一表达形象地比喻了父母对我们的恩情之深。古人用海洋的深广来形容父母的恩情，传达出这种恩情是无法用常规尺度来衡量的。我们应当时刻铭记父母对我们的无私付出，用实际行动来报答这份深厚的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“孝子之养亲，忠臣之事国”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这句话出自《孝经》，意指孝顺父母是最基本的责任，就像忠臣服务国家一样。古人认为，孝顺父母不仅仅是个人的美德，也是一种社会责任。对父母的关怀和敬重与对国家的忠诚一样重要，因此应当认真履行。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“树欲静而风不止，子欲养而亲不待”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表达了人生的无常和父母年迈的悲切。它告诫我们，尽管我们有意愿去孝顺父母，但往往时间不等人，亲情的缺失是一种不可逆转的遗憾。因此，我们应该珍惜与父母相处的每一刻，不让悔恨成为我们对他们的唯一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句子不仅仅是对孝道的赞美，更是一种对传统美德的坚守。它们教导我们如何更好地尊重和孝敬父母，并以此为基础，树立起更高尚的人格。孝顺父母，既是个人的责任，也是文化的传承。通过这些古句，我们能够更深入地理解孝道的真正内涵，从而在日常生活中实践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