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轻轻洒落，宛如一位温柔的少女，用清新的气息洗净了大地的尘埃。雨水润泽着土地，唤醒了沉睡的万物，随着雨滴的落下，空气中弥漫着一股清新的泥土气息，让人感受到生机的复苏。每一片绿叶都在春雨的滋润下显得更加鲜嫩，仿佛在向天地诉说着新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春雨的洗礼，田野如同一幅生动的画卷。小草在雨后摇曳生姿，鲜艳的花朵也争相绽放，犹如色彩斑斓的宝石镶嵌在绿色的地毯上。农田里的作物在春雨的滋养下，茁壮成长，展现出一片生机盎然的景象。每当阳光透过云层洒落，闪烁的露珠便在草叶间跳跃，似乎在演绎一场春天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逐渐放晴，鸟儿们开始在枝头欢快地歌唱，花香四溢，整个大地仿佛变成了一座欢乐的乐园。各色小鸟在林间穿梭，时而停留在雨后晶莹剔透的花瓣上，时而在高空中翱翔，展现出自由的身姿。此刻，连空气中都充满了生机与活力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大自然显得格外和谐美丽。树木摇曳，叶子轻轻颤动，似乎在倾听大地的低语。小溪欢快地流淌，叮咚的水声和鸟鸣交织成一曲动人的交响曲。每一个音符都透着春天的气息，仿佛在诉说着生命的轮回和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人们的春日喜悦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春日，行人们纷纷走出家门，享受春雨过后的清新空气。他们或在公园散步，或在草地上嬉戏，享受着春天的温暖和生机。孩子们在雨后的泥土中尽情玩耍，欢声笑语在空气中回荡，构成了一幅温馨而快乐的画面。大人们也纷纷停下忙碌的脚步，欣赏这春天的美丽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带来的不仅是美丽的景色，更是生命的希望。它滋养着万物，也让人们心中充满了对生活的期待。春雨虽小，却能带来大地的复苏，让人们在这片土地上重新感受到生活的力量。在未来的日子里，我们都将带着春雨的滋润，继续前行，迎接更多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