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情感古风句子语录（情感语录古风）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“花开一季，落满尘缘。犹记得那年初春，轻风拂柳，心底的感动如花瓣般飘散。岁月渐远，唯有那份柔情，仍在春风中悄然流转。”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“离别时节，月白风清，送君千里，终成陌路。望着你的背影渐行渐远，心中却只剩下那句未说出的‘珍重’。”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“夜幕降临，灯下独坐，思念如潮水般涌来。月下的银光映照着你的容颜，每一缕风声都似在低语着我对你的无尽牵挂。”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爱恋情感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“你是我梦中的花，醉在那清风明月间。你的笑容如同绽放的樱花，轻轻掠过我的心湖，留下了绵绵的思绪。”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“空山新雨后，苍茫云海间。旧时光在岁月中渐行渐远，心中的伤感却如繁星般闪烁不灭，映照出那段难以抹去的往事。”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“岁月如歌，平淡如水。每一天的晨昏交替，都如同一曲古韵悠悠的曲调，静静地流淌在我安静的生活中。”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