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BC354" w14:textId="77777777" w:rsidR="00FD343A" w:rsidRDefault="00FD343A">
      <w:pPr>
        <w:rPr>
          <w:rFonts w:hint="eastAsia"/>
        </w:rPr>
      </w:pPr>
      <w:r>
        <w:rPr>
          <w:rFonts w:hint="eastAsia"/>
        </w:rPr>
        <w:t>挑的拼音怎么写的</w:t>
      </w:r>
    </w:p>
    <w:p w14:paraId="71B825B1" w14:textId="77777777" w:rsidR="00FD343A" w:rsidRDefault="00FD343A">
      <w:pPr>
        <w:rPr>
          <w:rFonts w:hint="eastAsia"/>
        </w:rPr>
      </w:pPr>
      <w:r>
        <w:rPr>
          <w:rFonts w:hint="eastAsia"/>
        </w:rPr>
        <w:t>汉字“挑”是一个多音字，根据不同的语境和用法，其发音会有所不同。在汉语拼音中，“挑”主要有两种读音：tiāo 和 tiǎo。为了更好地理解这个字的发音以及它的使用情况，我们可以从历史、文化及实际应用等角度来进行探讨。</w:t>
      </w:r>
    </w:p>
    <w:p w14:paraId="2EDE3AAF" w14:textId="77777777" w:rsidR="00FD343A" w:rsidRDefault="00FD343A">
      <w:pPr>
        <w:rPr>
          <w:rFonts w:hint="eastAsia"/>
        </w:rPr>
      </w:pPr>
    </w:p>
    <w:p w14:paraId="646073DD" w14:textId="77777777" w:rsidR="00FD343A" w:rsidRDefault="00FD343A">
      <w:pPr>
        <w:rPr>
          <w:rFonts w:hint="eastAsia"/>
        </w:rPr>
      </w:pPr>
      <w:r>
        <w:rPr>
          <w:rFonts w:hint="eastAsia"/>
        </w:rPr>
        <w:t>拼音的基础——声调的重要性</w:t>
      </w:r>
    </w:p>
    <w:p w14:paraId="3FCECC08" w14:textId="77777777" w:rsidR="00FD343A" w:rsidRDefault="00FD343A">
      <w:pPr>
        <w:rPr>
          <w:rFonts w:hint="eastAsia"/>
        </w:rPr>
      </w:pPr>
      <w:r>
        <w:rPr>
          <w:rFonts w:hint="eastAsia"/>
        </w:rPr>
        <w:t>在汉语里，声调是区分词义的重要因素之一。对于“挑”字来说，当它被读作第一声（阴平），即 tiāo 时，通常指的是选择或提取的动作，例如挑选商品、挑出错误等；而当它被读作第三声（上声），即 tiǎo 时，则更多地涉及到一种轻盈的跳跃动作或是挑战的意思，如跳高中的“挑”，或者是指引诱、挑衅的行为。</w:t>
      </w:r>
    </w:p>
    <w:p w14:paraId="7C59D7D6" w14:textId="77777777" w:rsidR="00FD343A" w:rsidRDefault="00FD343A">
      <w:pPr>
        <w:rPr>
          <w:rFonts w:hint="eastAsia"/>
        </w:rPr>
      </w:pPr>
    </w:p>
    <w:p w14:paraId="07CBAF27" w14:textId="77777777" w:rsidR="00FD343A" w:rsidRDefault="00FD343A">
      <w:pPr>
        <w:rPr>
          <w:rFonts w:hint="eastAsia"/>
        </w:rPr>
      </w:pPr>
      <w:r>
        <w:rPr>
          <w:rFonts w:hint="eastAsia"/>
        </w:rPr>
        <w:t>历史与文化的视角</w:t>
      </w:r>
    </w:p>
    <w:p w14:paraId="3FB227FD" w14:textId="77777777" w:rsidR="00FD343A" w:rsidRDefault="00FD343A">
      <w:pPr>
        <w:rPr>
          <w:rFonts w:hint="eastAsia"/>
        </w:rPr>
      </w:pPr>
      <w:r>
        <w:rPr>
          <w:rFonts w:hint="eastAsia"/>
        </w:rPr>
        <w:t>从历史文化的角度来看，“挑”这个字有着悠久的历史。早在古代文献中就有记载，无论是作为动词还是名词，它都承载着丰富的含义。比如，在农耕社会时期，“挑水”便是指人们利用扁担将水桶提到家中的一种劳动方式，这里的“挑”显然是采用 tiāo 的发音。而在一些成语故事中，“挑拨离间”的“挑”则采用了 tiǎo 的发音，表达了负面的意图。</w:t>
      </w:r>
    </w:p>
    <w:p w14:paraId="25C289BF" w14:textId="77777777" w:rsidR="00FD343A" w:rsidRDefault="00FD343A">
      <w:pPr>
        <w:rPr>
          <w:rFonts w:hint="eastAsia"/>
        </w:rPr>
      </w:pPr>
    </w:p>
    <w:p w14:paraId="1A3348F2" w14:textId="77777777" w:rsidR="00FD343A" w:rsidRDefault="00FD343A">
      <w:pPr>
        <w:rPr>
          <w:rFonts w:hint="eastAsia"/>
        </w:rPr>
      </w:pPr>
      <w:r>
        <w:rPr>
          <w:rFonts w:hint="eastAsia"/>
        </w:rPr>
        <w:t>现代汉语中的应用</w:t>
      </w:r>
    </w:p>
    <w:p w14:paraId="2E79F72C" w14:textId="77777777" w:rsidR="00FD343A" w:rsidRDefault="00FD343A">
      <w:pPr>
        <w:rPr>
          <w:rFonts w:hint="eastAsia"/>
        </w:rPr>
      </w:pPr>
      <w:r>
        <w:rPr>
          <w:rFonts w:hint="eastAsia"/>
        </w:rPr>
        <w:t>进入现代社会后，“挑”的两种读音仍然广泛应用于日常生活和书面表达之中。随着普通话推广力度的加大，正确掌握“挑”的拼音对于交流沟通变得尤为重要。特别是在教育领域，学生们需要学习如何根据上下文准确判断并使用这两个不同发音形式。在对外汉语教学中，了解“挑”的多音特性也是非母语学习者必须掌握的知识点之一。</w:t>
      </w:r>
    </w:p>
    <w:p w14:paraId="22941531" w14:textId="77777777" w:rsidR="00FD343A" w:rsidRDefault="00FD343A">
      <w:pPr>
        <w:rPr>
          <w:rFonts w:hint="eastAsia"/>
        </w:rPr>
      </w:pPr>
    </w:p>
    <w:p w14:paraId="1524F3A6" w14:textId="77777777" w:rsidR="00FD343A" w:rsidRDefault="00FD343A">
      <w:pPr>
        <w:rPr>
          <w:rFonts w:hint="eastAsia"/>
        </w:rPr>
      </w:pPr>
      <w:r>
        <w:rPr>
          <w:rFonts w:hint="eastAsia"/>
        </w:rPr>
        <w:t>最后的总结</w:t>
      </w:r>
    </w:p>
    <w:p w14:paraId="6970A80A" w14:textId="77777777" w:rsidR="00FD343A" w:rsidRDefault="00FD343A">
      <w:pPr>
        <w:rPr>
          <w:rFonts w:hint="eastAsia"/>
        </w:rPr>
      </w:pPr>
      <w:r>
        <w:rPr>
          <w:rFonts w:hint="eastAsia"/>
        </w:rPr>
        <w:t>“挑”的拼音书写为 tiāo 或 tiǎo，具体取决于它所处的语言环境及其表达的意义。通过深入理解汉字背后的文化内涵和实用场景，我们不仅能更加精准地运用这些词汇，还能加深对中国语言文字博大精深的认识。无论是在日常对话还是正式写作中，正确把握像“挑”这样的多音字的发音规则，都是提高汉语水平不可或缺的一部分。</w:t>
      </w:r>
    </w:p>
    <w:p w14:paraId="63345502" w14:textId="77777777" w:rsidR="00FD343A" w:rsidRDefault="00FD343A">
      <w:pPr>
        <w:rPr>
          <w:rFonts w:hint="eastAsia"/>
        </w:rPr>
      </w:pPr>
    </w:p>
    <w:p w14:paraId="57141870" w14:textId="77777777" w:rsidR="00FD343A" w:rsidRDefault="00FD343A">
      <w:pPr>
        <w:rPr>
          <w:rFonts w:hint="eastAsia"/>
        </w:rPr>
      </w:pPr>
      <w:r>
        <w:rPr>
          <w:rFonts w:hint="eastAsia"/>
        </w:rPr>
        <w:t>本文是由每日文章网(2345lzwz.cn)为大家创作</w:t>
      </w:r>
    </w:p>
    <w:p w14:paraId="350E05B8" w14:textId="69AE1979" w:rsidR="00800A1D" w:rsidRDefault="00800A1D"/>
    <w:sectPr w:rsidR="00800A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1D"/>
    <w:rsid w:val="00800A1D"/>
    <w:rsid w:val="009442F6"/>
    <w:rsid w:val="00FD3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9E3A5-C3D9-4740-B2CE-FA6F4B5E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0A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0A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0A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0A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0A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0A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0A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0A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0A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0A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0A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0A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0A1D"/>
    <w:rPr>
      <w:rFonts w:cstheme="majorBidi"/>
      <w:color w:val="2F5496" w:themeColor="accent1" w:themeShade="BF"/>
      <w:sz w:val="28"/>
      <w:szCs w:val="28"/>
    </w:rPr>
  </w:style>
  <w:style w:type="character" w:customStyle="1" w:styleId="50">
    <w:name w:val="标题 5 字符"/>
    <w:basedOn w:val="a0"/>
    <w:link w:val="5"/>
    <w:uiPriority w:val="9"/>
    <w:semiHidden/>
    <w:rsid w:val="00800A1D"/>
    <w:rPr>
      <w:rFonts w:cstheme="majorBidi"/>
      <w:color w:val="2F5496" w:themeColor="accent1" w:themeShade="BF"/>
      <w:sz w:val="24"/>
    </w:rPr>
  </w:style>
  <w:style w:type="character" w:customStyle="1" w:styleId="60">
    <w:name w:val="标题 6 字符"/>
    <w:basedOn w:val="a0"/>
    <w:link w:val="6"/>
    <w:uiPriority w:val="9"/>
    <w:semiHidden/>
    <w:rsid w:val="00800A1D"/>
    <w:rPr>
      <w:rFonts w:cstheme="majorBidi"/>
      <w:b/>
      <w:bCs/>
      <w:color w:val="2F5496" w:themeColor="accent1" w:themeShade="BF"/>
    </w:rPr>
  </w:style>
  <w:style w:type="character" w:customStyle="1" w:styleId="70">
    <w:name w:val="标题 7 字符"/>
    <w:basedOn w:val="a0"/>
    <w:link w:val="7"/>
    <w:uiPriority w:val="9"/>
    <w:semiHidden/>
    <w:rsid w:val="00800A1D"/>
    <w:rPr>
      <w:rFonts w:cstheme="majorBidi"/>
      <w:b/>
      <w:bCs/>
      <w:color w:val="595959" w:themeColor="text1" w:themeTint="A6"/>
    </w:rPr>
  </w:style>
  <w:style w:type="character" w:customStyle="1" w:styleId="80">
    <w:name w:val="标题 8 字符"/>
    <w:basedOn w:val="a0"/>
    <w:link w:val="8"/>
    <w:uiPriority w:val="9"/>
    <w:semiHidden/>
    <w:rsid w:val="00800A1D"/>
    <w:rPr>
      <w:rFonts w:cstheme="majorBidi"/>
      <w:color w:val="595959" w:themeColor="text1" w:themeTint="A6"/>
    </w:rPr>
  </w:style>
  <w:style w:type="character" w:customStyle="1" w:styleId="90">
    <w:name w:val="标题 9 字符"/>
    <w:basedOn w:val="a0"/>
    <w:link w:val="9"/>
    <w:uiPriority w:val="9"/>
    <w:semiHidden/>
    <w:rsid w:val="00800A1D"/>
    <w:rPr>
      <w:rFonts w:eastAsiaTheme="majorEastAsia" w:cstheme="majorBidi"/>
      <w:color w:val="595959" w:themeColor="text1" w:themeTint="A6"/>
    </w:rPr>
  </w:style>
  <w:style w:type="paragraph" w:styleId="a3">
    <w:name w:val="Title"/>
    <w:basedOn w:val="a"/>
    <w:next w:val="a"/>
    <w:link w:val="a4"/>
    <w:uiPriority w:val="10"/>
    <w:qFormat/>
    <w:rsid w:val="00800A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0A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A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0A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A1D"/>
    <w:pPr>
      <w:spacing w:before="160"/>
      <w:jc w:val="center"/>
    </w:pPr>
    <w:rPr>
      <w:i/>
      <w:iCs/>
      <w:color w:val="404040" w:themeColor="text1" w:themeTint="BF"/>
    </w:rPr>
  </w:style>
  <w:style w:type="character" w:customStyle="1" w:styleId="a8">
    <w:name w:val="引用 字符"/>
    <w:basedOn w:val="a0"/>
    <w:link w:val="a7"/>
    <w:uiPriority w:val="29"/>
    <w:rsid w:val="00800A1D"/>
    <w:rPr>
      <w:i/>
      <w:iCs/>
      <w:color w:val="404040" w:themeColor="text1" w:themeTint="BF"/>
    </w:rPr>
  </w:style>
  <w:style w:type="paragraph" w:styleId="a9">
    <w:name w:val="List Paragraph"/>
    <w:basedOn w:val="a"/>
    <w:uiPriority w:val="34"/>
    <w:qFormat/>
    <w:rsid w:val="00800A1D"/>
    <w:pPr>
      <w:ind w:left="720"/>
      <w:contextualSpacing/>
    </w:pPr>
  </w:style>
  <w:style w:type="character" w:styleId="aa">
    <w:name w:val="Intense Emphasis"/>
    <w:basedOn w:val="a0"/>
    <w:uiPriority w:val="21"/>
    <w:qFormat/>
    <w:rsid w:val="00800A1D"/>
    <w:rPr>
      <w:i/>
      <w:iCs/>
      <w:color w:val="2F5496" w:themeColor="accent1" w:themeShade="BF"/>
    </w:rPr>
  </w:style>
  <w:style w:type="paragraph" w:styleId="ab">
    <w:name w:val="Intense Quote"/>
    <w:basedOn w:val="a"/>
    <w:next w:val="a"/>
    <w:link w:val="ac"/>
    <w:uiPriority w:val="30"/>
    <w:qFormat/>
    <w:rsid w:val="00800A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0A1D"/>
    <w:rPr>
      <w:i/>
      <w:iCs/>
      <w:color w:val="2F5496" w:themeColor="accent1" w:themeShade="BF"/>
    </w:rPr>
  </w:style>
  <w:style w:type="character" w:styleId="ad">
    <w:name w:val="Intense Reference"/>
    <w:basedOn w:val="a0"/>
    <w:uiPriority w:val="32"/>
    <w:qFormat/>
    <w:rsid w:val="00800A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