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梭”，这是对时光流逝的极致描绘。人们常感叹光阴的飞逝，仿佛一眨眼间，年华已逝。每当我们回首过往，曾经的岁月如同被风吹散的云彩，留下的只是那些曾经的片段和回忆。时光的流逝使得每一刻都显得愈加珍贵，每一个瞬间都成为了过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流年似水，白驹过隙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年似水，白驹过隙”，这句诗句深刻地刻画了时间的流逝速度。仿佛一匹白马在瞬间消失于视线之外，时间从不等人，它悄然流过我们的生命中。岁月在无声中改变了我们的容颜与心境。每个年龄段都带来了不同的体验和成长，留下的只是曾经的回忆和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繁华落尽，寂静无声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不仅改变了外界的繁华，也深深影响了我们的内心世界。许多曾经的热闹和喧嚣最终都归于寂静，那些曾经令我们兴奋的事情，最终都成为过去的回忆。面对寂静的无声，我们可以更深刻地感受到时间的沉淀和人生的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珍惜每刻，把握现在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荏苒的流逝中，我们应当学会珍惜每一个当下，把握现在。虽然时间无法倒流，但我们可以用心去体验每一刻的美好。每一天都是新的开始，每一刻都值得被认真对待。让我们在时光的长河中，怀揣感恩之心，去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0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