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新年赞美女人漂亮的句子短句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一个充满祝福的时刻。在这个特别的日子里，我们不仅祝福亲朋好友的健康与幸福，也要为那些气质出众的女性送上美好的赞美和祝福。她们的美丽不仅仅体现在外表，更是内外兼修，散发着迷人的魅力。以下是一些赞美女性的句子，希望能为你带来灵感，表达对她们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赞美女性的外在美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如同晨曦，温暖而明亮。”这样简单而真诚的赞美，能够让她感受到自己的魅力与光彩。外在的美丽是给人第一印象的重要因素，而这种美不仅源自于她的容颜，更在于她自信的态度和独特的风格。“每一次她的出场，都是一道美丽的风景。”这种形容不仅突出了她的外貌，更表现了她的个性和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赞美女性的内在美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吸引力，内在的美同样重要。“她的智慧如同璀璨的星辰，照亮了周围的每一个人。”内在的魅力常常在不经意间流露出来，智慧与善良的结合让她们更加迷人。新年之际，愿她们的聪慧与善良如春风般普照，带给身边的人更多的温暖和力量。“在她的眼中，总能看到对生活的热爱与追求。”这样的赞美无疑是对她们内心世界的深刻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祝福气质美女的新年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我们更要为这些气质美女送上最诚挚的祝福。“愿你在新的一年里，依旧保持那份优雅与从容。”这样的祝福不仅是对她们的期待，也是对她们过去一年的肯定。“愿你每一天都如同花朵般绽放，散发出独特的芬芳。”这样的祝愿让每一位女性都能感受到被珍视与认可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开始，也是我们展望未来的良好时机。“愿你的未来如同璀璨的星空，闪耀着无限可能。”这样的期望寄托了我们对她们未来生活的美好祝愿。“愿你在追逐梦想的旅程中，依然保持那份初心与美丽。”在追求事业与生活的过程中，能够坚持自我、保持内心的美好，才是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之际，我们用这些句子来赞美和祝福每一位气质美女。她们用自己的方式诠释了美丽的多样性，给生活带来了无限的色彩。在这个充满希望的时刻，让我们一同祝愿她们在新的一年里，继续绽放自己的光彩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1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2024-10-28T00:36:51Z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