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旅游唯美走心的句子简短（旅行说说唯美句子简短）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旅行的心灵净化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旅行，是心灵的洗礼，每一段旅程都在为我们的人生增添色彩。在远方的风景中，我们找到了自己内心的宁静。走过的每一条小巷，都是一段深刻的心灵对话，每一处风景，都带来了与内心的深度对话。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大自然的美丽如诗如画，蓝天白云、绿树成荫，无不在诉说着大自然的诗意。海浪轻抚沙滩，山峦起伏的轮廓，都是对生活最深情的描绘。在这片辽阔的天地间，我们仿佛找到了真正的自我。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旅行的魅力不仅在于目的地，更在于行走的每一步。每一个转角，每一处风景，都是心灵的极致体验。在未知的旅程中，我们享受每一次的惊喜，发现生命中的美好。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遇见最美的自己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旅行不仅是遇见世界，更是遇见最真实的自己。在陌生的地方，我们摆脱了日常的束缚，放下了生活的压力，真正感受到了生命的宽广与深度。每一次的出发，都是一次自我成长的旅程。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通过旅行，我们可以触碰到心灵最深处的感动。每一处风景、每一段经历，都像是心灵的回声，唤醒了我们对生活的热爱与渴望。在这个过程中，我们不仅欣赏到了世界的美好，也领悟了人生的真谛。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