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旅行是心灵的诗篇，它让我们从日常的琐碎中解脱出来，迎接未知的风景。每一次出发，仿佛都在谱写一首新的乐章，带着期待和憧憬，踏上追寻梦想的征程。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远方的山峦，如同自然的画布，展现着生命的壮丽与神秘。每一座山峰，每一条河流，都有着独特的故事，静静等待我们去发现和倾听。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不同的文化交织在一起，像五彩斑斓的拼图。每一处异国风情，每一声异乡的问候，都是我们理解世界多样性的重要窗口，让我们在交流中成长。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旅行不仅仅是身体的移动，更是心灵的洗礼。走在陌生的街头，感受不同的气息，仿佛在与自己对话，找到内心的宁静与平衡。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每一次旅行，都是一段珍贵的记忆。无论是清晨的第一缕阳光，还是夜晚的繁星点点，都是我们人生中最美好的片段，让我们在回忆中微笑。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旅行带给我们的不仅是眼前的风光，更是对未来的无尽憧憬。每一次的探险，都在为下一个梦想的旅程埋下种子，让我们期待更多的未知与奇遇。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1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