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7CFF" w14:textId="77777777" w:rsidR="00B94422" w:rsidRDefault="00B94422">
      <w:pPr>
        <w:rPr>
          <w:rFonts w:hint="eastAsia"/>
        </w:rPr>
      </w:pPr>
      <w:r>
        <w:rPr>
          <w:rFonts w:hint="eastAsia"/>
        </w:rPr>
        <w:t>无畏契约的拼音打字：走进这款风靡全球的战术射击游戏</w:t>
      </w:r>
    </w:p>
    <w:p w14:paraId="3DB8CBDF" w14:textId="77777777" w:rsidR="00B94422" w:rsidRDefault="00B94422">
      <w:pPr>
        <w:rPr>
          <w:rFonts w:hint="eastAsia"/>
        </w:rPr>
      </w:pPr>
      <w:r>
        <w:rPr>
          <w:rFonts w:hint="eastAsia"/>
        </w:rPr>
        <w:t>在电子竞技的广阔领域中，有一款游戏以其独特的魅力吸引了无数玩家的目光，它就是《无畏契约》（Valorant），按照汉语拼音可以打字为“Wúwèi Qiān Yuē”。这款游戏由Riot Games开发，自2020年正式上线以来，迅速在全球范围内掀起了热潮。《无畏契约》不仅融合了传统第一人称射击游戏（FPS）的精髓，还创新地加入了角色技能系统，为玩家提供了更加丰富和策略性的游戏体验。</w:t>
      </w:r>
    </w:p>
    <w:p w14:paraId="31135EFE" w14:textId="77777777" w:rsidR="00B94422" w:rsidRDefault="00B94422">
      <w:pPr>
        <w:rPr>
          <w:rFonts w:hint="eastAsia"/>
        </w:rPr>
      </w:pPr>
    </w:p>
    <w:p w14:paraId="7D74AD6B" w14:textId="77777777" w:rsidR="00B94422" w:rsidRDefault="00B94422">
      <w:pPr>
        <w:rPr>
          <w:rFonts w:hint="eastAsia"/>
        </w:rPr>
      </w:pPr>
      <w:r>
        <w:rPr>
          <w:rFonts w:hint="eastAsia"/>
        </w:rPr>
        <w:t>游戏背景与设定</w:t>
      </w:r>
    </w:p>
    <w:p w14:paraId="2662DB20" w14:textId="77777777" w:rsidR="00B94422" w:rsidRDefault="00B94422">
      <w:pPr>
        <w:rPr>
          <w:rFonts w:hint="eastAsia"/>
        </w:rPr>
      </w:pPr>
      <w:r>
        <w:rPr>
          <w:rFonts w:hint="eastAsia"/>
        </w:rPr>
        <w:t>《无畏契约》的故事发生在近未来的地球上，世界正面临着一系列超自然现象带来的威胁。为了应对这些挑战，来自世界各地的精英特工们组成了一个名为“无畏契约”的组织。每个特工都拥有自己独特的能力和背景故事，他们将运用各自的特长，在对抗恐怖势力的保护人类免受未知力量的侵害。游戏中的地图设计精巧，从繁华都市到神秘遗迹，每一处场景都充满了细节，让玩家仿佛置身于真实的世界之中。</w:t>
      </w:r>
    </w:p>
    <w:p w14:paraId="1108254A" w14:textId="77777777" w:rsidR="00B94422" w:rsidRDefault="00B94422">
      <w:pPr>
        <w:rPr>
          <w:rFonts w:hint="eastAsia"/>
        </w:rPr>
      </w:pPr>
    </w:p>
    <w:p w14:paraId="77E1508F" w14:textId="77777777" w:rsidR="00B94422" w:rsidRDefault="00B94422">
      <w:pPr>
        <w:rPr>
          <w:rFonts w:hint="eastAsia"/>
        </w:rPr>
      </w:pPr>
      <w:r>
        <w:rPr>
          <w:rFonts w:hint="eastAsia"/>
        </w:rPr>
        <w:t>核心玩法介绍</w:t>
      </w:r>
    </w:p>
    <w:p w14:paraId="06B54451" w14:textId="77777777" w:rsidR="00B94422" w:rsidRDefault="00B94422">
      <w:pPr>
        <w:rPr>
          <w:rFonts w:hint="eastAsia"/>
        </w:rPr>
      </w:pPr>
      <w:r>
        <w:rPr>
          <w:rFonts w:hint="eastAsia"/>
        </w:rPr>
        <w:t>作为一款5v5的团队竞技游戏，《无畏契约》的核心玩法围绕着攻防两方展开。进攻方的目标是在限定时间内通过安装或拆除炸弹来完成任务，而防守方则需要阻止对方达成目的。游戏中最引人注目的特色之一便是其丰富的角色体系。每个角色都有自己的主武器、副武器以及三个不同类型的技能，包括Q技能、E技能和C技能，其中X技能是每个角色最具标志性的终极技能，通常具有强大的效果，能够在关键时刻扭转战局。玩家需要根据团队的需求和个人喜好选择合适的角色，并合理搭配技能组合，以发挥最大的战斗力。</w:t>
      </w:r>
    </w:p>
    <w:p w14:paraId="75999BEF" w14:textId="77777777" w:rsidR="00B94422" w:rsidRDefault="00B94422">
      <w:pPr>
        <w:rPr>
          <w:rFonts w:hint="eastAsia"/>
        </w:rPr>
      </w:pPr>
    </w:p>
    <w:p w14:paraId="1A7819B6" w14:textId="77777777" w:rsidR="00B94422" w:rsidRDefault="00B94422">
      <w:pPr>
        <w:rPr>
          <w:rFonts w:hint="eastAsia"/>
        </w:rPr>
      </w:pPr>
      <w:r>
        <w:rPr>
          <w:rFonts w:hint="eastAsia"/>
        </w:rPr>
        <w:t>竞技性与公平性</w:t>
      </w:r>
    </w:p>
    <w:p w14:paraId="50CB3B63" w14:textId="77777777" w:rsidR="00B94422" w:rsidRDefault="00B94422">
      <w:pPr>
        <w:rPr>
          <w:rFonts w:hint="eastAsia"/>
        </w:rPr>
      </w:pPr>
      <w:r>
        <w:rPr>
          <w:rFonts w:hint="eastAsia"/>
        </w:rPr>
        <w:t>《无畏契约》致力于打造一个公平、公正的竞技环境。游戏采用了严格的反作弊机制，确保每位玩家都能在一个健康的游戏环境中享受乐趣。官方还会定期举办各类赛事活动，鼓励玩家参与其中，展示自己的实力。无论是新手还是职业选手，《无畏契约》都能提供适合他们的舞台。游戏内的经济系统也十分完善，玩家可以通过比赛胜利获得奖励，购买新的皮肤、喷漆等个性化装饰品，但这些并不会影响游戏平衡，所有玩家都将站在同一起跑线上进行较量。</w:t>
      </w:r>
    </w:p>
    <w:p w14:paraId="11B6068F" w14:textId="77777777" w:rsidR="00B94422" w:rsidRDefault="00B94422">
      <w:pPr>
        <w:rPr>
          <w:rFonts w:hint="eastAsia"/>
        </w:rPr>
      </w:pPr>
    </w:p>
    <w:p w14:paraId="4BCA79E2" w14:textId="77777777" w:rsidR="00B94422" w:rsidRDefault="00B94422">
      <w:pPr>
        <w:rPr>
          <w:rFonts w:hint="eastAsia"/>
        </w:rPr>
      </w:pPr>
      <w:r>
        <w:rPr>
          <w:rFonts w:hint="eastAsia"/>
        </w:rPr>
        <w:t>社区文化与发展前景</w:t>
      </w:r>
    </w:p>
    <w:p w14:paraId="589287CB" w14:textId="77777777" w:rsidR="00B94422" w:rsidRDefault="00B94422">
      <w:pPr>
        <w:rPr>
          <w:rFonts w:hint="eastAsia"/>
        </w:rPr>
      </w:pPr>
      <w:r>
        <w:rPr>
          <w:rFonts w:hint="eastAsia"/>
        </w:rPr>
        <w:t>随着《无畏契约》人气的不断攀升，其背后的社区文化也在逐渐形成。玩家们通过社交媒体、直播平台等方式分享自己的游戏心得、精彩瞬间，形成了一个充满活力的交流圈子。不仅如此，《无畏契约》还积极与各大品牌合作，推出联名产品，进一步扩大了品牌的影响力。展望未来，《无畏契约》将继续优化游戏内容，增加更多有趣的角色和地图，同时加强与全球玩家之间的互动，努力成为电子竞技领域的一颗璀璨明星。</w:t>
      </w:r>
    </w:p>
    <w:p w14:paraId="57F89A5A" w14:textId="77777777" w:rsidR="00B94422" w:rsidRDefault="00B94422">
      <w:pPr>
        <w:rPr>
          <w:rFonts w:hint="eastAsia"/>
        </w:rPr>
      </w:pPr>
    </w:p>
    <w:p w14:paraId="6122615E" w14:textId="77777777" w:rsidR="00B94422" w:rsidRDefault="00B94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446B9" w14:textId="77465B1D" w:rsidR="00FC634E" w:rsidRDefault="00FC634E"/>
    <w:sectPr w:rsidR="00FC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4E"/>
    <w:rsid w:val="009442F6"/>
    <w:rsid w:val="00B94422"/>
    <w:rsid w:val="00F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E76E2-3D99-4DA6-8B20-B0DDAE1A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