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4661" w14:textId="77777777" w:rsidR="00004D6E" w:rsidRDefault="00004D6E">
      <w:pPr>
        <w:rPr>
          <w:rFonts w:hint="eastAsia"/>
        </w:rPr>
      </w:pPr>
      <w:r>
        <w:rPr>
          <w:rFonts w:hint="eastAsia"/>
        </w:rPr>
        <w:t>无霜的拼音：Wú Shuāng</w:t>
      </w:r>
    </w:p>
    <w:p w14:paraId="235F1D4B" w14:textId="77777777" w:rsidR="00004D6E" w:rsidRDefault="00004D6E">
      <w:pPr>
        <w:rPr>
          <w:rFonts w:hint="eastAsia"/>
        </w:rPr>
      </w:pPr>
      <w:r>
        <w:rPr>
          <w:rFonts w:hint="eastAsia"/>
        </w:rPr>
        <w:t>在汉语拼音中，“无霜”被拼写为“Wú Shuāng”。这是一个充满诗意的词汇，不仅描述了一种天气现象，也常常出现在中国古典文学和诗歌之中。它象征着一种纯净、没有瑕疵的状态，与之相关的意境往往是寒冷而明净的冬日清晨，地面覆盖着一层洁白的霜华。但是，在这里我们探讨的是气象学意义上的无霜，以及这个词语背后更广泛的文化意义。</w:t>
      </w:r>
    </w:p>
    <w:p w14:paraId="24298202" w14:textId="77777777" w:rsidR="00004D6E" w:rsidRDefault="00004D6E">
      <w:pPr>
        <w:rPr>
          <w:rFonts w:hint="eastAsia"/>
        </w:rPr>
      </w:pPr>
    </w:p>
    <w:p w14:paraId="655E830D" w14:textId="77777777" w:rsidR="00004D6E" w:rsidRDefault="00004D6E">
      <w:pPr>
        <w:rPr>
          <w:rFonts w:hint="eastAsia"/>
        </w:rPr>
      </w:pPr>
      <w:r>
        <w:rPr>
          <w:rFonts w:hint="eastAsia"/>
        </w:rPr>
        <w:t>气象学上的无霜期</w:t>
      </w:r>
    </w:p>
    <w:p w14:paraId="11569F12" w14:textId="77777777" w:rsidR="00004D6E" w:rsidRDefault="00004D6E">
      <w:pPr>
        <w:rPr>
          <w:rFonts w:hint="eastAsia"/>
        </w:rPr>
      </w:pPr>
      <w:r>
        <w:rPr>
          <w:rFonts w:hint="eastAsia"/>
        </w:rPr>
        <w:t>从气象学的角度来看，“无霜”指的是一个地区在特定的时间段内，夜间最低温度保持在零度以上，地表不出现霜冻的情况。对于农业来说，无霜期是非常重要的指标之一。农作物的生长发育需要适宜的温度条件，尤其是那些对低温敏感的作物，如水稻、玉米等。无霜期越长，意味着可以种植的作物种类更多，产量也可能更高。因此，了解当地的无霜期对于农民合理安排种植计划至关重要。</w:t>
      </w:r>
    </w:p>
    <w:p w14:paraId="6A492EF5" w14:textId="77777777" w:rsidR="00004D6E" w:rsidRDefault="00004D6E">
      <w:pPr>
        <w:rPr>
          <w:rFonts w:hint="eastAsia"/>
        </w:rPr>
      </w:pPr>
    </w:p>
    <w:p w14:paraId="29D8FA81" w14:textId="77777777" w:rsidR="00004D6E" w:rsidRDefault="00004D6E">
      <w:pPr>
        <w:rPr>
          <w:rFonts w:hint="eastAsia"/>
        </w:rPr>
      </w:pPr>
      <w:r>
        <w:rPr>
          <w:rFonts w:hint="eastAsia"/>
        </w:rPr>
        <w:t>无霜在日常生活中的体现</w:t>
      </w:r>
    </w:p>
    <w:p w14:paraId="7E320B06" w14:textId="77777777" w:rsidR="00004D6E" w:rsidRDefault="00004D6E">
      <w:pPr>
        <w:rPr>
          <w:rFonts w:hint="eastAsia"/>
        </w:rPr>
      </w:pPr>
      <w:r>
        <w:rPr>
          <w:rFonts w:hint="eastAsia"/>
        </w:rPr>
        <w:t>在日常生活中，“无霜”同样有着实际的应用价值。例如，在选择居住地点时，人们可能会考虑该地区的气候特点，特别是冬季是否容易结霜。如果某个地方全年大部分时间都处于无霜状态，那么这里的居民就无需担心因霜冻造成的水管破裂等问题。一些热带水果只能生长在终年无霜的地方，这使得这些地区成为了这些珍贵水果的理想产地。</w:t>
      </w:r>
    </w:p>
    <w:p w14:paraId="3A290432" w14:textId="77777777" w:rsidR="00004D6E" w:rsidRDefault="00004D6E">
      <w:pPr>
        <w:rPr>
          <w:rFonts w:hint="eastAsia"/>
        </w:rPr>
      </w:pPr>
    </w:p>
    <w:p w14:paraId="64A0746C" w14:textId="77777777" w:rsidR="00004D6E" w:rsidRDefault="00004D6E">
      <w:pPr>
        <w:rPr>
          <w:rFonts w:hint="eastAsia"/>
        </w:rPr>
      </w:pPr>
      <w:r>
        <w:rPr>
          <w:rFonts w:hint="eastAsia"/>
        </w:rPr>
        <w:t>文化语境下的无霜</w:t>
      </w:r>
    </w:p>
    <w:p w14:paraId="495A0F03" w14:textId="77777777" w:rsidR="00004D6E" w:rsidRDefault="00004D6E">
      <w:pPr>
        <w:rPr>
          <w:rFonts w:hint="eastAsia"/>
        </w:rPr>
      </w:pPr>
      <w:r>
        <w:rPr>
          <w:rFonts w:hint="eastAsia"/>
        </w:rPr>
        <w:t>在中国传统文化里，“无霜”往往被赋予了更多的寓意。古代诗人常用此词来形容环境的清幽或者人物内心的高洁。比如唐代诗人王维在其《山居秋暝》一诗中写道：“空山新雨后，天气晚来秋。明月松间照，清泉石上流。”虽然诗中并未直接提到“无霜”，但其所描绘的画面却给人一种清凉、干净的感觉，仿佛置身于一个没有任何杂质的世界。这种表达方式不仅体现了诗人对自然美景的喜爱，同时也反映了他对理想生活的向往。</w:t>
      </w:r>
    </w:p>
    <w:p w14:paraId="2D91A515" w14:textId="77777777" w:rsidR="00004D6E" w:rsidRDefault="00004D6E">
      <w:pPr>
        <w:rPr>
          <w:rFonts w:hint="eastAsia"/>
        </w:rPr>
      </w:pPr>
    </w:p>
    <w:p w14:paraId="388C81EC" w14:textId="77777777" w:rsidR="00004D6E" w:rsidRDefault="00004D6E">
      <w:pPr>
        <w:rPr>
          <w:rFonts w:hint="eastAsia"/>
        </w:rPr>
      </w:pPr>
      <w:r>
        <w:rPr>
          <w:rFonts w:hint="eastAsia"/>
        </w:rPr>
        <w:t>无霜技术的发展及其影响</w:t>
      </w:r>
    </w:p>
    <w:p w14:paraId="6F909F62" w14:textId="77777777" w:rsidR="00004D6E" w:rsidRDefault="00004D6E">
      <w:pPr>
        <w:rPr>
          <w:rFonts w:hint="eastAsia"/>
        </w:rPr>
      </w:pPr>
      <w:r>
        <w:rPr>
          <w:rFonts w:hint="eastAsia"/>
        </w:rPr>
        <w:t>随着科技的进步，“无霜”这一概念也被引入到了现代生活用品的设计当中。冰箱就是这样一个典型例子。传统的直冷式冰箱内部容易结霜，导致空间浪费并且增加了能耗。而新型的风冷无霜冰箱通过优化制冷系统结构，有效避免了这个问题的发生，给用户带来了更加便捷舒适的使用体验。除了家用电器领域外，建筑保温材料的研发也在朝着减少甚至消除室内结霜的方向努力，以提高建筑物的整体性能并降低能源消耗。</w:t>
      </w:r>
    </w:p>
    <w:p w14:paraId="0AF80C96" w14:textId="77777777" w:rsidR="00004D6E" w:rsidRDefault="00004D6E">
      <w:pPr>
        <w:rPr>
          <w:rFonts w:hint="eastAsia"/>
        </w:rPr>
      </w:pPr>
    </w:p>
    <w:p w14:paraId="63E8425F" w14:textId="77777777" w:rsidR="00004D6E" w:rsidRDefault="00004D6E">
      <w:pPr>
        <w:rPr>
          <w:rFonts w:hint="eastAsia"/>
        </w:rPr>
      </w:pPr>
      <w:r>
        <w:rPr>
          <w:rFonts w:hint="eastAsia"/>
        </w:rPr>
        <w:t>最后的总结</w:t>
      </w:r>
    </w:p>
    <w:p w14:paraId="78A46DE1" w14:textId="77777777" w:rsidR="00004D6E" w:rsidRDefault="00004D6E">
      <w:pPr>
        <w:rPr>
          <w:rFonts w:hint="eastAsia"/>
        </w:rPr>
      </w:pPr>
      <w:r>
        <w:rPr>
          <w:rFonts w:hint="eastAsia"/>
        </w:rPr>
        <w:t>“无霜”的含义远远超出了其字面意思所涵盖的内容。无论是作为气象学术语还是文化符号，“无霜”都在不同层面展现了人类对于美好事物的追求。随着科学技术的不断发展，“无霜”理念正逐渐渗透到我们生活的各个方面，为人们创造更加舒适的生活环境提供了可能。</w:t>
      </w:r>
    </w:p>
    <w:p w14:paraId="578D65D6" w14:textId="77777777" w:rsidR="00004D6E" w:rsidRDefault="00004D6E">
      <w:pPr>
        <w:rPr>
          <w:rFonts w:hint="eastAsia"/>
        </w:rPr>
      </w:pPr>
    </w:p>
    <w:p w14:paraId="22F725C7" w14:textId="77777777" w:rsidR="00004D6E" w:rsidRDefault="00004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AA890" w14:textId="6688A38C" w:rsidR="00F224F7" w:rsidRDefault="00F224F7"/>
    <w:sectPr w:rsidR="00F2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F7"/>
    <w:rsid w:val="00004D6E"/>
    <w:rsid w:val="009442F6"/>
    <w:rsid w:val="00F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EF3A6-EB93-4A4E-9000-402C512A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