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2EBF1" w14:textId="77777777" w:rsidR="00567868" w:rsidRDefault="00567868">
      <w:pPr>
        <w:rPr>
          <w:rFonts w:hint="eastAsia"/>
        </w:rPr>
      </w:pPr>
      <w:r>
        <w:rPr>
          <w:rFonts w:hint="eastAsia"/>
        </w:rPr>
        <w:t>日有所诵的拼音：Rì yǒu suǒ sòng</w:t>
      </w:r>
    </w:p>
    <w:p w14:paraId="0FC43037" w14:textId="77777777" w:rsidR="00567868" w:rsidRDefault="00567868">
      <w:pPr>
        <w:rPr>
          <w:rFonts w:hint="eastAsia"/>
        </w:rPr>
      </w:pPr>
      <w:r>
        <w:rPr>
          <w:rFonts w:hint="eastAsia"/>
        </w:rPr>
        <w:t>“日有所诵”的拼音为“Rì yǒu suǒ sòng”。这是一句富有哲理的古语，意指每天都要有阅读和背诵的习惯。古人认为，通过每日不断的诵读经典作品，可以积累知识、陶冶情操，同时提升个人的文化素养与道德修养。在快节奏的现代生活中，这句话依然有着重要的启示作用，提醒着人们坚持学习的重要性。</w:t>
      </w:r>
    </w:p>
    <w:p w14:paraId="165B52C8" w14:textId="77777777" w:rsidR="00567868" w:rsidRDefault="00567868">
      <w:pPr>
        <w:rPr>
          <w:rFonts w:hint="eastAsia"/>
        </w:rPr>
      </w:pPr>
    </w:p>
    <w:p w14:paraId="784631C7" w14:textId="77777777" w:rsidR="00567868" w:rsidRDefault="00567868">
      <w:pPr>
        <w:rPr>
          <w:rFonts w:hint="eastAsia"/>
        </w:rPr>
      </w:pPr>
      <w:r>
        <w:rPr>
          <w:rFonts w:hint="eastAsia"/>
        </w:rPr>
        <w:t>传统教育理念中的日有所诵</w:t>
      </w:r>
    </w:p>
    <w:p w14:paraId="318301CB" w14:textId="77777777" w:rsidR="00567868" w:rsidRDefault="00567868">
      <w:pPr>
        <w:rPr>
          <w:rFonts w:hint="eastAsia"/>
        </w:rPr>
      </w:pPr>
      <w:r>
        <w:rPr>
          <w:rFonts w:hint="eastAsia"/>
        </w:rPr>
        <w:t>在中国的传统教育体系里，“日有所诵”是培养学子们良好学习习惯的重要方法之一。从孩童时期开始，学生们就被教导要每天抽出时间来朗读或背诵诗词歌赋、经史子集等文学作品。这样的做法不仅有助于提高记忆力，还能加深对中华传统文化的理解。更重要的是，它能够锻炼一个人的语言表达能力，使人在言谈举止之间更显优雅得体。</w:t>
      </w:r>
    </w:p>
    <w:p w14:paraId="3D8C9C56" w14:textId="77777777" w:rsidR="00567868" w:rsidRDefault="00567868">
      <w:pPr>
        <w:rPr>
          <w:rFonts w:hint="eastAsia"/>
        </w:rPr>
      </w:pPr>
    </w:p>
    <w:p w14:paraId="4B0767F1" w14:textId="77777777" w:rsidR="00567868" w:rsidRDefault="00567868">
      <w:pPr>
        <w:rPr>
          <w:rFonts w:hint="eastAsia"/>
        </w:rPr>
      </w:pPr>
      <w:r>
        <w:rPr>
          <w:rFonts w:hint="eastAsia"/>
        </w:rPr>
        <w:t>日有所诵对于现代人的意义</w:t>
      </w:r>
    </w:p>
    <w:p w14:paraId="31BBD4C9" w14:textId="77777777" w:rsidR="00567868" w:rsidRDefault="00567868">
      <w:pPr>
        <w:rPr>
          <w:rFonts w:hint="eastAsia"/>
        </w:rPr>
      </w:pPr>
      <w:r>
        <w:rPr>
          <w:rFonts w:hint="eastAsia"/>
        </w:rPr>
        <w:t>进入信息爆炸的时代，虽然获取知识的方式变得更加多样化，但“日有所诵”的价值并未因此而减退。相反，在这个充满诱惑的世界里，保持一种规律性的学习方式显得尤为珍贵。无论是选择一本好书细细品味，还是聆听一段优美的音乐，甚至是欣赏一幅艺术画作，只要能让人静下心来享受精神上的滋养，都可以被视为广义上的“日有所诵”。这种持续不断的学习过程可以帮助我们更好地应对生活中的各种挑战。</w:t>
      </w:r>
    </w:p>
    <w:p w14:paraId="3AD1810C" w14:textId="77777777" w:rsidR="00567868" w:rsidRDefault="00567868">
      <w:pPr>
        <w:rPr>
          <w:rFonts w:hint="eastAsia"/>
        </w:rPr>
      </w:pPr>
    </w:p>
    <w:p w14:paraId="363EC7C5" w14:textId="77777777" w:rsidR="00567868" w:rsidRDefault="00567868">
      <w:pPr>
        <w:rPr>
          <w:rFonts w:hint="eastAsia"/>
        </w:rPr>
      </w:pPr>
      <w:r>
        <w:rPr>
          <w:rFonts w:hint="eastAsia"/>
        </w:rPr>
        <w:t>如何实践日有所诵</w:t>
      </w:r>
    </w:p>
    <w:p w14:paraId="29CDCC1D" w14:textId="77777777" w:rsidR="00567868" w:rsidRDefault="00567868">
      <w:pPr>
        <w:rPr>
          <w:rFonts w:hint="eastAsia"/>
        </w:rPr>
      </w:pPr>
      <w:r>
        <w:rPr>
          <w:rFonts w:hint="eastAsia"/>
        </w:rPr>
        <w:t>要真正实现“日有所诵”，首先需要为自己设定一个合理的目标。比如每天早上起床后花十分钟阅读一篇短文；或者每晚睡前背诵一首古诗。关键是要持之以恒，将这一行为融入日常生活之中。还可以尝试与朋友一起分享彼此所学的内容，这样不仅可以增加乐趣，更能激发新的思考。不要忘记记录自己的进步，定期回顾过去的努力成果，这将给予你继续前行的动力。</w:t>
      </w:r>
    </w:p>
    <w:p w14:paraId="72AFD94A" w14:textId="77777777" w:rsidR="00567868" w:rsidRDefault="00567868">
      <w:pPr>
        <w:rPr>
          <w:rFonts w:hint="eastAsia"/>
        </w:rPr>
      </w:pPr>
    </w:p>
    <w:p w14:paraId="481A0C6F" w14:textId="77777777" w:rsidR="00567868" w:rsidRDefault="00567868">
      <w:pPr>
        <w:rPr>
          <w:rFonts w:hint="eastAsia"/>
        </w:rPr>
      </w:pPr>
      <w:r>
        <w:rPr>
          <w:rFonts w:hint="eastAsia"/>
        </w:rPr>
        <w:t>最后的总结</w:t>
      </w:r>
    </w:p>
    <w:p w14:paraId="19336E38" w14:textId="77777777" w:rsidR="00567868" w:rsidRDefault="00567868">
      <w:pPr>
        <w:rPr>
          <w:rFonts w:hint="eastAsia"/>
        </w:rPr>
      </w:pPr>
      <w:r>
        <w:rPr>
          <w:rFonts w:hint="eastAsia"/>
        </w:rPr>
        <w:t>“日有所诵”不仅仅是一种简单的学习手段，它更像是一种生活态度。在这个瞬息万变的社会中，让我们重拾这份古老而又智慧的习惯，用每一天的时间去滋养心灵，丰富自我。相信随着时间的推移，你会发现自己在不知不觉间已经收获了许多意想不到的美好。</w:t>
      </w:r>
    </w:p>
    <w:p w14:paraId="6760FCC0" w14:textId="77777777" w:rsidR="00567868" w:rsidRDefault="00567868">
      <w:pPr>
        <w:rPr>
          <w:rFonts w:hint="eastAsia"/>
        </w:rPr>
      </w:pPr>
    </w:p>
    <w:p w14:paraId="74D69A6E" w14:textId="77777777" w:rsidR="00567868" w:rsidRDefault="00567868">
      <w:pPr>
        <w:rPr>
          <w:rFonts w:hint="eastAsia"/>
        </w:rPr>
      </w:pPr>
      <w:r>
        <w:rPr>
          <w:rFonts w:hint="eastAsia"/>
        </w:rPr>
        <w:t>本文是由每日文章网(2345lzwz.cn)为大家创作</w:t>
      </w:r>
    </w:p>
    <w:p w14:paraId="1B6CCF3C" w14:textId="0ECD4B83" w:rsidR="008B2B1C" w:rsidRDefault="008B2B1C"/>
    <w:sectPr w:rsidR="008B2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1C"/>
    <w:rsid w:val="00567868"/>
    <w:rsid w:val="00866415"/>
    <w:rsid w:val="008B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9F2F6-79F2-42DE-A088-8B1AE449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B1C"/>
    <w:rPr>
      <w:rFonts w:cstheme="majorBidi"/>
      <w:color w:val="2F5496" w:themeColor="accent1" w:themeShade="BF"/>
      <w:sz w:val="28"/>
      <w:szCs w:val="28"/>
    </w:rPr>
  </w:style>
  <w:style w:type="character" w:customStyle="1" w:styleId="50">
    <w:name w:val="标题 5 字符"/>
    <w:basedOn w:val="a0"/>
    <w:link w:val="5"/>
    <w:uiPriority w:val="9"/>
    <w:semiHidden/>
    <w:rsid w:val="008B2B1C"/>
    <w:rPr>
      <w:rFonts w:cstheme="majorBidi"/>
      <w:color w:val="2F5496" w:themeColor="accent1" w:themeShade="BF"/>
      <w:sz w:val="24"/>
    </w:rPr>
  </w:style>
  <w:style w:type="character" w:customStyle="1" w:styleId="60">
    <w:name w:val="标题 6 字符"/>
    <w:basedOn w:val="a0"/>
    <w:link w:val="6"/>
    <w:uiPriority w:val="9"/>
    <w:semiHidden/>
    <w:rsid w:val="008B2B1C"/>
    <w:rPr>
      <w:rFonts w:cstheme="majorBidi"/>
      <w:b/>
      <w:bCs/>
      <w:color w:val="2F5496" w:themeColor="accent1" w:themeShade="BF"/>
    </w:rPr>
  </w:style>
  <w:style w:type="character" w:customStyle="1" w:styleId="70">
    <w:name w:val="标题 7 字符"/>
    <w:basedOn w:val="a0"/>
    <w:link w:val="7"/>
    <w:uiPriority w:val="9"/>
    <w:semiHidden/>
    <w:rsid w:val="008B2B1C"/>
    <w:rPr>
      <w:rFonts w:cstheme="majorBidi"/>
      <w:b/>
      <w:bCs/>
      <w:color w:val="595959" w:themeColor="text1" w:themeTint="A6"/>
    </w:rPr>
  </w:style>
  <w:style w:type="character" w:customStyle="1" w:styleId="80">
    <w:name w:val="标题 8 字符"/>
    <w:basedOn w:val="a0"/>
    <w:link w:val="8"/>
    <w:uiPriority w:val="9"/>
    <w:semiHidden/>
    <w:rsid w:val="008B2B1C"/>
    <w:rPr>
      <w:rFonts w:cstheme="majorBidi"/>
      <w:color w:val="595959" w:themeColor="text1" w:themeTint="A6"/>
    </w:rPr>
  </w:style>
  <w:style w:type="character" w:customStyle="1" w:styleId="90">
    <w:name w:val="标题 9 字符"/>
    <w:basedOn w:val="a0"/>
    <w:link w:val="9"/>
    <w:uiPriority w:val="9"/>
    <w:semiHidden/>
    <w:rsid w:val="008B2B1C"/>
    <w:rPr>
      <w:rFonts w:eastAsiaTheme="majorEastAsia" w:cstheme="majorBidi"/>
      <w:color w:val="595959" w:themeColor="text1" w:themeTint="A6"/>
    </w:rPr>
  </w:style>
  <w:style w:type="paragraph" w:styleId="a3">
    <w:name w:val="Title"/>
    <w:basedOn w:val="a"/>
    <w:next w:val="a"/>
    <w:link w:val="a4"/>
    <w:uiPriority w:val="10"/>
    <w:qFormat/>
    <w:rsid w:val="008B2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B1C"/>
    <w:pPr>
      <w:spacing w:before="160"/>
      <w:jc w:val="center"/>
    </w:pPr>
    <w:rPr>
      <w:i/>
      <w:iCs/>
      <w:color w:val="404040" w:themeColor="text1" w:themeTint="BF"/>
    </w:rPr>
  </w:style>
  <w:style w:type="character" w:customStyle="1" w:styleId="a8">
    <w:name w:val="引用 字符"/>
    <w:basedOn w:val="a0"/>
    <w:link w:val="a7"/>
    <w:uiPriority w:val="29"/>
    <w:rsid w:val="008B2B1C"/>
    <w:rPr>
      <w:i/>
      <w:iCs/>
      <w:color w:val="404040" w:themeColor="text1" w:themeTint="BF"/>
    </w:rPr>
  </w:style>
  <w:style w:type="paragraph" w:styleId="a9">
    <w:name w:val="List Paragraph"/>
    <w:basedOn w:val="a"/>
    <w:uiPriority w:val="34"/>
    <w:qFormat/>
    <w:rsid w:val="008B2B1C"/>
    <w:pPr>
      <w:ind w:left="720"/>
      <w:contextualSpacing/>
    </w:pPr>
  </w:style>
  <w:style w:type="character" w:styleId="aa">
    <w:name w:val="Intense Emphasis"/>
    <w:basedOn w:val="a0"/>
    <w:uiPriority w:val="21"/>
    <w:qFormat/>
    <w:rsid w:val="008B2B1C"/>
    <w:rPr>
      <w:i/>
      <w:iCs/>
      <w:color w:val="2F5496" w:themeColor="accent1" w:themeShade="BF"/>
    </w:rPr>
  </w:style>
  <w:style w:type="paragraph" w:styleId="ab">
    <w:name w:val="Intense Quote"/>
    <w:basedOn w:val="a"/>
    <w:next w:val="a"/>
    <w:link w:val="ac"/>
    <w:uiPriority w:val="30"/>
    <w:qFormat/>
    <w:rsid w:val="008B2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B1C"/>
    <w:rPr>
      <w:i/>
      <w:iCs/>
      <w:color w:val="2F5496" w:themeColor="accent1" w:themeShade="BF"/>
    </w:rPr>
  </w:style>
  <w:style w:type="character" w:styleId="ad">
    <w:name w:val="Intense Reference"/>
    <w:basedOn w:val="a0"/>
    <w:uiPriority w:val="32"/>
    <w:qFormat/>
    <w:rsid w:val="008B2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