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92BC2" w14:textId="77777777" w:rsidR="00BA0CC8" w:rsidRDefault="00BA0CC8">
      <w:pPr>
        <w:rPr>
          <w:rFonts w:hint="eastAsia"/>
        </w:rPr>
      </w:pPr>
      <w:r>
        <w:rPr>
          <w:rFonts w:hint="eastAsia"/>
        </w:rPr>
        <w:t>日益喷薄的拼音：汉语的声韵之美</w:t>
      </w:r>
    </w:p>
    <w:p w14:paraId="79EB2568" w14:textId="77777777" w:rsidR="00BA0CC8" w:rsidRDefault="00BA0CC8">
      <w:pPr>
        <w:rPr>
          <w:rFonts w:hint="eastAsia"/>
        </w:rPr>
      </w:pPr>
      <w:r>
        <w:rPr>
          <w:rFonts w:hint="eastAsia"/>
        </w:rPr>
        <w:t>在中华文明悠久的历史长河中，汉字作为传承文化的重要载体，其独特性不言而喻。而拼音，作为汉字的一种辅助读音工具，它的发展与完善同样有着非凡的意义。自1958年《汉语拼音方案》正式公布以来，汉语拼音不仅成为了学习普通话的标准工具，而且还在国际交流、计算机输入等多个领域发挥了不可替代的作用。</w:t>
      </w:r>
    </w:p>
    <w:p w14:paraId="22D75588" w14:textId="77777777" w:rsidR="00BA0CC8" w:rsidRDefault="00BA0CC8">
      <w:pPr>
        <w:rPr>
          <w:rFonts w:hint="eastAsia"/>
        </w:rPr>
      </w:pPr>
    </w:p>
    <w:p w14:paraId="23EB9800" w14:textId="77777777" w:rsidR="00BA0CC8" w:rsidRDefault="00BA0CC8">
      <w:pPr>
        <w:rPr>
          <w:rFonts w:hint="eastAsia"/>
        </w:rPr>
      </w:pPr>
      <w:r>
        <w:rPr>
          <w:rFonts w:hint="eastAsia"/>
        </w:rPr>
        <w:t>从历史中走来的拼音体系</w:t>
      </w:r>
    </w:p>
    <w:p w14:paraId="5A944D32" w14:textId="77777777" w:rsidR="00BA0CC8" w:rsidRDefault="00BA0CC8">
      <w:pPr>
        <w:rPr>
          <w:rFonts w:hint="eastAsia"/>
        </w:rPr>
      </w:pPr>
      <w:r>
        <w:rPr>
          <w:rFonts w:hint="eastAsia"/>
        </w:rPr>
        <w:t>汉语拼音并非一蹴而就，它的形成是经过了长期的研究和实践。早在明朝末年，就有西方传教士试图用拉丁字母来标记汉字发音，这是拼音概念在中国最早的体现。到了清朝，一些学者开始尝试制定系统的拼音方案。然而，直到新中国成立后，政府组织语言学家们系统地整理和规范，才有了今天的汉语拼音。这一过程体现了国家对于语言文字改革的决心和智慧。</w:t>
      </w:r>
    </w:p>
    <w:p w14:paraId="03EA2F20" w14:textId="77777777" w:rsidR="00BA0CC8" w:rsidRDefault="00BA0CC8">
      <w:pPr>
        <w:rPr>
          <w:rFonts w:hint="eastAsia"/>
        </w:rPr>
      </w:pPr>
    </w:p>
    <w:p w14:paraId="13F428CF" w14:textId="77777777" w:rsidR="00BA0CC8" w:rsidRDefault="00BA0CC8">
      <w:pPr>
        <w:rPr>
          <w:rFonts w:hint="eastAsia"/>
        </w:rPr>
      </w:pPr>
      <w:r>
        <w:rPr>
          <w:rFonts w:hint="eastAsia"/>
        </w:rPr>
        <w:t>拼音助力教育普及</w:t>
      </w:r>
    </w:p>
    <w:p w14:paraId="3A634C3B" w14:textId="77777777" w:rsidR="00BA0CC8" w:rsidRDefault="00BA0CC8">
      <w:pPr>
        <w:rPr>
          <w:rFonts w:hint="eastAsia"/>
        </w:rPr>
      </w:pPr>
      <w:r>
        <w:rPr>
          <w:rFonts w:hint="eastAsia"/>
        </w:rPr>
        <w:t>在学校教育中，汉语拼音扮演着启蒙者的角色。它是孩子们认识汉字的第一步，帮助他们快速掌握正确的发音规则。通过拼音，学生们能够更轻松地记忆生字，提高阅读能力。对于非母语学习者来说，汉语拼音也是学习中文最有效的入门途径之一。它降低了学习门槛，让更多人有机会接触并了解中国文化。</w:t>
      </w:r>
    </w:p>
    <w:p w14:paraId="01B9717D" w14:textId="77777777" w:rsidR="00BA0CC8" w:rsidRDefault="00BA0CC8">
      <w:pPr>
        <w:rPr>
          <w:rFonts w:hint="eastAsia"/>
        </w:rPr>
      </w:pPr>
    </w:p>
    <w:p w14:paraId="340B2D16" w14:textId="77777777" w:rsidR="00BA0CC8" w:rsidRDefault="00BA0CC8">
      <w:pPr>
        <w:rPr>
          <w:rFonts w:hint="eastAsia"/>
        </w:rPr>
      </w:pPr>
      <w:r>
        <w:rPr>
          <w:rFonts w:hint="eastAsia"/>
        </w:rPr>
        <w:t>信息时代的拼音变革</w:t>
      </w:r>
    </w:p>
    <w:p w14:paraId="25723F17" w14:textId="77777777" w:rsidR="00BA0CC8" w:rsidRDefault="00BA0CC8">
      <w:pPr>
        <w:rPr>
          <w:rFonts w:hint="eastAsia"/>
        </w:rPr>
      </w:pPr>
      <w:r>
        <w:rPr>
          <w:rFonts w:hint="eastAsia"/>
        </w:rPr>
        <w:t>随着信息技术的发展，汉语拼音的应用场景得到了极大扩展。在电脑和智能手机上，人们可以通过拼音输入法快速打出想要表达的文字。这不仅提高了沟通效率，也促进了网络文化的繁荣。拼音还被广泛应用于语音识别技术中，使得机器可以更好地理解人类的语言，为智能设备提供了更加人性化的交互方式。</w:t>
      </w:r>
    </w:p>
    <w:p w14:paraId="19F78B6E" w14:textId="77777777" w:rsidR="00BA0CC8" w:rsidRDefault="00BA0CC8">
      <w:pPr>
        <w:rPr>
          <w:rFonts w:hint="eastAsia"/>
        </w:rPr>
      </w:pPr>
    </w:p>
    <w:p w14:paraId="25C09870" w14:textId="77777777" w:rsidR="00BA0CC8" w:rsidRDefault="00BA0CC8">
      <w:pPr>
        <w:rPr>
          <w:rFonts w:hint="eastAsia"/>
        </w:rPr>
      </w:pPr>
      <w:r>
        <w:rPr>
          <w:rFonts w:hint="eastAsia"/>
        </w:rPr>
        <w:t>拼音与文化交流</w:t>
      </w:r>
    </w:p>
    <w:p w14:paraId="3FB96B66" w14:textId="77777777" w:rsidR="00BA0CC8" w:rsidRDefault="00BA0CC8">
      <w:pPr>
        <w:rPr>
          <w:rFonts w:hint="eastAsia"/>
        </w:rPr>
      </w:pPr>
      <w:r>
        <w:rPr>
          <w:rFonts w:hint="eastAsia"/>
        </w:rPr>
        <w:t>在全球化的背景下，汉语拼音已经成为连接中国与其他国家的一座桥梁。越来越多的外国人选择学习中文，而汉语拼音则成为他们开启这段奇妙旅程的关键钥匙。无论是参加汉语水平考试（HSK），还是日常交流，拼音都发挥着重要作用。它让世界更加贴近中国，也让中国文化得以在更广阔的舞台上绽放光彩。</w:t>
      </w:r>
    </w:p>
    <w:p w14:paraId="6499EDC1" w14:textId="77777777" w:rsidR="00BA0CC8" w:rsidRDefault="00BA0CC8">
      <w:pPr>
        <w:rPr>
          <w:rFonts w:hint="eastAsia"/>
        </w:rPr>
      </w:pPr>
    </w:p>
    <w:p w14:paraId="25E50976" w14:textId="77777777" w:rsidR="00BA0CC8" w:rsidRDefault="00BA0CC8">
      <w:pPr>
        <w:rPr>
          <w:rFonts w:hint="eastAsia"/>
        </w:rPr>
      </w:pPr>
      <w:r>
        <w:rPr>
          <w:rFonts w:hint="eastAsia"/>
        </w:rPr>
        <w:t>展望未来：拼音的新使命</w:t>
      </w:r>
    </w:p>
    <w:p w14:paraId="0BA6874D" w14:textId="77777777" w:rsidR="00BA0CC8" w:rsidRDefault="00BA0CC8">
      <w:pPr>
        <w:rPr>
          <w:rFonts w:hint="eastAsia"/>
        </w:rPr>
      </w:pPr>
      <w:r>
        <w:rPr>
          <w:rFonts w:hint="eastAsia"/>
        </w:rPr>
        <w:t>面对新时代的需求，汉语拼音将继续发展和完善。一方面，它需要不断适应社会变化，如新词汇的出现和流行；另一方面，也要注重与其他语言文字的学习和交流，推动多元文化的融合与发展。相信在未来，汉语拼音将以更加开放包容的姿态迎接每一个挑战，为促进中外人文交流作出更大贡献。</w:t>
      </w:r>
    </w:p>
    <w:p w14:paraId="5BC9FC6E" w14:textId="77777777" w:rsidR="00BA0CC8" w:rsidRDefault="00BA0CC8">
      <w:pPr>
        <w:rPr>
          <w:rFonts w:hint="eastAsia"/>
        </w:rPr>
      </w:pPr>
    </w:p>
    <w:p w14:paraId="089D92E7" w14:textId="77777777" w:rsidR="00BA0CC8" w:rsidRDefault="00BA0C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25A1C3" w14:textId="6EE60012" w:rsidR="00750DAD" w:rsidRDefault="00750DAD"/>
    <w:sectPr w:rsidR="00750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AD"/>
    <w:rsid w:val="00750DAD"/>
    <w:rsid w:val="00866415"/>
    <w:rsid w:val="00BA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BC873-2F5F-4908-99FE-793A0A00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