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早安：新一天的美好开始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来一天的希望与活力。早安，每一个晨光都是对你努力奋斗的鼓励，每一缕清风都在诉说一天的美好。希望你用一个灿烂的微笑迎接新的一天，让美好从早晨开始蔓延到整个一天。记住，今天是一个全新的开始，拥抱它，享受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中午：温暖的午间问候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窗台，带来一天的温暖与舒适。中午的时光是放松和恢复的最佳时刻。愿你在这段时间里能暂时放下工作的疲惫，享受片刻的宁静。午餐不仅是身体的滋养，更是心灵的安慰。希望你能充满能量地继续前行，让美好的心情伴随你度过接下来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傍晚：暮色中的宁静与反思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渐渐西沉，为一天画上温柔的句号。夕阳的余晖让一切显得格外柔和，也提醒我们停下来回顾一天的经历。希望你能在这段宁静的时光中，感受到一天的成就与收获。放松心情，享受这片刻的安宁，为夜晚的到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晚安：温馨的夜晚祝福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张温柔的被褥，为你包裹整个夜晚。在一天的忙碌之后，晚安的问候是对你最温暖的关怀。希望你能在柔和的月光下安然入睡，带着美好的梦境迎接明天。愿你有一个宁静的夜晚，明天醒来时带着崭新的能量与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