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晚安的句子语录搞笑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后，入睡是我们日常生活的一部分。为什么不以一些轻松幽默的晚安语录结束一天呢？搞笑的晚安句子不仅能缓解一天的疲劳，还能让你在笑声中进入梦乡。下面是一些搞笑的晚安句子，或许能为你的夜晚增添一些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“晚安，记得给你的枕头一个大大的拥抱，它可是你一整夜的忠实伴侣！”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“在你入睡之前，请确保你的梦中没有奇怪的怪物，但即便有，也要记得给它们一个好梦！”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“晚安！希望你的枕头像你一样柔软，你的被子像你一样温暖。”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“现在是时候让你睡觉了，因为如果你再不去睡，明天你会比今天更累的！”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暖心搞笑晚安句子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“晚安！希望你今晚梦到一堆的零食和不需要努力就能变瘦的神奇药水！”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“即使今天有点糟糕，但至少你可以用你的梦境修复它。晚安，梦中见！”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“我希望你的梦境里只有开心和笑声，没有讨厌的闹钟和无聊的会议。”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“晚安！希望你今晚能获得超能力，比如快速入睡和无尽的美梦！”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晚安语录是让人放松的绝佳方式，它们不仅能让你在一天的疲惫后会心一笑，还能让你以轻松愉快的心情入睡。希望这些句子能为你和你爱的人带来一丝温暖和欢笑。晚安，愿你的每一个梦境都充满奇妙与幸福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2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