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有深度有涵养短句（每日一句精美句子涵养）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引言：涵养心灵的力量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短句如同一缕清风，轻轻拂过我们的心灵。它们以简练的语言，传达深刻的智慧，给人以启迪和感悟。每日一句精美的句子，不仅能够陶冶情操，还能在日常的忙碌中为我们提供一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沉思与反省：心灵的镜子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来自于对自我的深刻了解。”这句话提醒我们，真正的平和与满足源于对自身的真实认知。我们常常被外界的纷扰所困扰，忘记了静下心来审视自己的内心。沉思与反省，不仅是自我成长的途径，更是通向内心安宁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智慧与行动：成长的基石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另一句值得铭记的短句是：“智慧的种子需要行动的土壤才能生根发芽。”知识的积累是无用的，若没有实践和行动的支持。我们在学习中应当结合实际，运用所学知识，才能使智慧真正转化为成长的力量。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人际关系时，这句“真正的友谊是心灵的碰撞，而非利益的交换”尤为重要。真正的友情超越了物质的交换，它建立在对彼此灵魂深处的理解和共鸣上。在交往中，我们应更加注重心与心的交流，而非仅仅满足于表面的交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面对挑战：从容不迫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每当遇到困境时，“逆境中，才最能看清自己的力量”这句话便能激励我们勇敢面对。困境往往是成长的催化剂，它让我们在挑战中发现自我，锤炼意志。逆境不仅是磨练，更是自我超越的契机。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结语：滋养心灵的智慧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精美句子，如同晨曦中的第一缕阳光，为我们点亮心灵的角落。它们不仅是生活中的小确幸，更是我们精神世界中的一剂良药。让我们在忙碌的生活中，留一份宁静，品味这些有深度、有涵养的短句，从中汲取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2024-10-01T13:28:26Z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