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8904" w14:textId="77777777" w:rsidR="00C34681" w:rsidRDefault="00C34681">
      <w:pPr>
        <w:rPr>
          <w:rFonts w:hint="eastAsia"/>
        </w:rPr>
      </w:pPr>
    </w:p>
    <w:p w14:paraId="2058E170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束缚的比喻与用法</w:t>
      </w:r>
    </w:p>
    <w:p w14:paraId="389DEBDA" w14:textId="77777777" w:rsidR="00C34681" w:rsidRDefault="00C34681">
      <w:pPr>
        <w:rPr>
          <w:rFonts w:hint="eastAsia"/>
        </w:rPr>
      </w:pPr>
    </w:p>
    <w:p w14:paraId="1B78E2F4" w14:textId="77777777" w:rsidR="00C34681" w:rsidRDefault="00C34681">
      <w:pPr>
        <w:rPr>
          <w:rFonts w:hint="eastAsia"/>
        </w:rPr>
      </w:pPr>
    </w:p>
    <w:p w14:paraId="3CA7017E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在文学与日常交流中，“束缚”一词不仅指物理上的限制或约束，更常被用来形容心理、情感乃至社会层面的制约。它是一个多维度的概念，能够深刻反映个体与外部世界之间的复杂关系。通过不同的比喻手法，人们可以更加生动地表达出这种内在与外在的冲突与挣扎。</w:t>
      </w:r>
    </w:p>
    <w:p w14:paraId="524A933C" w14:textId="77777777" w:rsidR="00C34681" w:rsidRDefault="00C34681">
      <w:pPr>
        <w:rPr>
          <w:rFonts w:hint="eastAsia"/>
        </w:rPr>
      </w:pPr>
    </w:p>
    <w:p w14:paraId="0BEF9867" w14:textId="77777777" w:rsidR="00C34681" w:rsidRDefault="00C34681">
      <w:pPr>
        <w:rPr>
          <w:rFonts w:hint="eastAsia"/>
        </w:rPr>
      </w:pPr>
    </w:p>
    <w:p w14:paraId="4BFD9289" w14:textId="77777777" w:rsidR="00C34681" w:rsidRDefault="00C34681">
      <w:pPr>
        <w:rPr>
          <w:rFonts w:hint="eastAsia"/>
        </w:rPr>
      </w:pPr>
    </w:p>
    <w:p w14:paraId="37DCA4BA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物理层面的束缚</w:t>
      </w:r>
    </w:p>
    <w:p w14:paraId="2035F7C3" w14:textId="77777777" w:rsidR="00C34681" w:rsidRDefault="00C34681">
      <w:pPr>
        <w:rPr>
          <w:rFonts w:hint="eastAsia"/>
        </w:rPr>
      </w:pPr>
    </w:p>
    <w:p w14:paraId="1D6EBC17" w14:textId="77777777" w:rsidR="00C34681" w:rsidRDefault="00C34681">
      <w:pPr>
        <w:rPr>
          <w:rFonts w:hint="eastAsia"/>
        </w:rPr>
      </w:pPr>
    </w:p>
    <w:p w14:paraId="19169345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最直观的“束缚”概念来源于物理世界，如绳索捆绑、铁链锁住等，这些形象直接地展示了力量对自由的压制。在文学作品中，作者可能会描述一个角色被囚禁于高墙之内，象征着其自由受到极大限制，无法随心所欲地行动。这类比喻强调了外界环境对个人行动的直接影响，同时也暗示了解脱困境的渴望。</w:t>
      </w:r>
    </w:p>
    <w:p w14:paraId="683133AF" w14:textId="77777777" w:rsidR="00C34681" w:rsidRDefault="00C34681">
      <w:pPr>
        <w:rPr>
          <w:rFonts w:hint="eastAsia"/>
        </w:rPr>
      </w:pPr>
    </w:p>
    <w:p w14:paraId="75CFCA80" w14:textId="77777777" w:rsidR="00C34681" w:rsidRDefault="00C34681">
      <w:pPr>
        <w:rPr>
          <w:rFonts w:hint="eastAsia"/>
        </w:rPr>
      </w:pPr>
    </w:p>
    <w:p w14:paraId="5AF41B23" w14:textId="77777777" w:rsidR="00C34681" w:rsidRDefault="00C34681">
      <w:pPr>
        <w:rPr>
          <w:rFonts w:hint="eastAsia"/>
        </w:rPr>
      </w:pPr>
    </w:p>
    <w:p w14:paraId="67D71901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心理与情感的束缚</w:t>
      </w:r>
    </w:p>
    <w:p w14:paraId="5CD6F303" w14:textId="77777777" w:rsidR="00C34681" w:rsidRDefault="00C34681">
      <w:pPr>
        <w:rPr>
          <w:rFonts w:hint="eastAsia"/>
        </w:rPr>
      </w:pPr>
    </w:p>
    <w:p w14:paraId="4F305853" w14:textId="77777777" w:rsidR="00C34681" w:rsidRDefault="00C34681">
      <w:pPr>
        <w:rPr>
          <w:rFonts w:hint="eastAsia"/>
        </w:rPr>
      </w:pPr>
    </w:p>
    <w:p w14:paraId="3CA0C25D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相较于物理上的限制，心理与情感层面的“束缚”更为隐秘而深刻。它们可能源自过去的创伤经历、内心的恐惧或是对未来的不确定性。例如，一个人因为害怕失败而不敢尝试新事物，这种恐惧就像是一条无形的锁链，紧紧地缠绕着他的心灵。在诗歌或小说中，作家往往会用细腻的笔触描绘这样的情感状态，通过比喻来传达人物内心的挣扎与解脱过程。</w:t>
      </w:r>
    </w:p>
    <w:p w14:paraId="7695325F" w14:textId="77777777" w:rsidR="00C34681" w:rsidRDefault="00C34681">
      <w:pPr>
        <w:rPr>
          <w:rFonts w:hint="eastAsia"/>
        </w:rPr>
      </w:pPr>
    </w:p>
    <w:p w14:paraId="0A43376D" w14:textId="77777777" w:rsidR="00C34681" w:rsidRDefault="00C34681">
      <w:pPr>
        <w:rPr>
          <w:rFonts w:hint="eastAsia"/>
        </w:rPr>
      </w:pPr>
    </w:p>
    <w:p w14:paraId="7B9AFB56" w14:textId="77777777" w:rsidR="00C34681" w:rsidRDefault="00C34681">
      <w:pPr>
        <w:rPr>
          <w:rFonts w:hint="eastAsia"/>
        </w:rPr>
      </w:pPr>
    </w:p>
    <w:p w14:paraId="09F2FD32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社会文化的束缚</w:t>
      </w:r>
    </w:p>
    <w:p w14:paraId="669B0B09" w14:textId="77777777" w:rsidR="00C34681" w:rsidRDefault="00C34681">
      <w:pPr>
        <w:rPr>
          <w:rFonts w:hint="eastAsia"/>
        </w:rPr>
      </w:pPr>
    </w:p>
    <w:p w14:paraId="4915F1C8" w14:textId="77777777" w:rsidR="00C34681" w:rsidRDefault="00C34681">
      <w:pPr>
        <w:rPr>
          <w:rFonts w:hint="eastAsia"/>
        </w:rPr>
      </w:pPr>
    </w:p>
    <w:p w14:paraId="70F00AA0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社会文化背景同样能形成一种强有力的“束缚”。特定时代的道德规范、性别角色期待、种族偏见等都可能成为个体发展的障碍。比如，在某些传统观念根深蒂固的社会里，女性可能会感到被束缚，无法追求自己的梦想或职业发展。这类束缚往往需要整个社会的努力才能逐渐消除，因此在讨论此类话题时，比喻常常用于唤起公众意识，促进社会变革。</w:t>
      </w:r>
    </w:p>
    <w:p w14:paraId="4EFC8E92" w14:textId="77777777" w:rsidR="00C34681" w:rsidRDefault="00C34681">
      <w:pPr>
        <w:rPr>
          <w:rFonts w:hint="eastAsia"/>
        </w:rPr>
      </w:pPr>
    </w:p>
    <w:p w14:paraId="0C161C0F" w14:textId="77777777" w:rsidR="00C34681" w:rsidRDefault="00C34681">
      <w:pPr>
        <w:rPr>
          <w:rFonts w:hint="eastAsia"/>
        </w:rPr>
      </w:pPr>
    </w:p>
    <w:p w14:paraId="594AB605" w14:textId="77777777" w:rsidR="00C34681" w:rsidRDefault="00C34681">
      <w:pPr>
        <w:rPr>
          <w:rFonts w:hint="eastAsia"/>
        </w:rPr>
      </w:pPr>
    </w:p>
    <w:p w14:paraId="06656512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束缚的积极面</w:t>
      </w:r>
    </w:p>
    <w:p w14:paraId="76809468" w14:textId="77777777" w:rsidR="00C34681" w:rsidRDefault="00C34681">
      <w:pPr>
        <w:rPr>
          <w:rFonts w:hint="eastAsia"/>
        </w:rPr>
      </w:pPr>
    </w:p>
    <w:p w14:paraId="12BD9A68" w14:textId="77777777" w:rsidR="00C34681" w:rsidRDefault="00C34681">
      <w:pPr>
        <w:rPr>
          <w:rFonts w:hint="eastAsia"/>
        </w:rPr>
      </w:pPr>
    </w:p>
    <w:p w14:paraId="3BCF845F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值得注意的是，并非所有的“束缚”都是负面的。在某些情况下，适当的规则与界限能够为个人提供安全感，帮助建立秩序感。例如，法律制度是对公民行为的一种“束缚”，但它确保了社会的基本公平正义。同样，在艺术创作中，一定的框架与限制反而能激发创造力，引导创作者探索新的表达方式。因此，理解“束缚”的双刃剑特性，学会在其中找到平衡点，对于个人成长和社会进步都具有重要意义。</w:t>
      </w:r>
    </w:p>
    <w:p w14:paraId="1BDD9B4E" w14:textId="77777777" w:rsidR="00C34681" w:rsidRDefault="00C34681">
      <w:pPr>
        <w:rPr>
          <w:rFonts w:hint="eastAsia"/>
        </w:rPr>
      </w:pPr>
    </w:p>
    <w:p w14:paraId="36E7BC0A" w14:textId="77777777" w:rsidR="00C34681" w:rsidRDefault="00C34681">
      <w:pPr>
        <w:rPr>
          <w:rFonts w:hint="eastAsia"/>
        </w:rPr>
      </w:pPr>
    </w:p>
    <w:p w14:paraId="06EADD64" w14:textId="77777777" w:rsidR="00C34681" w:rsidRDefault="00C34681">
      <w:pPr>
        <w:rPr>
          <w:rFonts w:hint="eastAsia"/>
        </w:rPr>
      </w:pPr>
    </w:p>
    <w:p w14:paraId="46A24A0F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604EF" w14:textId="77777777" w:rsidR="00C34681" w:rsidRDefault="00C34681">
      <w:pPr>
        <w:rPr>
          <w:rFonts w:hint="eastAsia"/>
        </w:rPr>
      </w:pPr>
    </w:p>
    <w:p w14:paraId="0A6A113F" w14:textId="77777777" w:rsidR="00C34681" w:rsidRDefault="00C34681">
      <w:pPr>
        <w:rPr>
          <w:rFonts w:hint="eastAsia"/>
        </w:rPr>
      </w:pPr>
    </w:p>
    <w:p w14:paraId="68B3930A" w14:textId="77777777" w:rsidR="00C34681" w:rsidRDefault="00C34681">
      <w:pPr>
        <w:rPr>
          <w:rFonts w:hint="eastAsia"/>
        </w:rPr>
      </w:pPr>
      <w:r>
        <w:rPr>
          <w:rFonts w:hint="eastAsia"/>
        </w:rPr>
        <w:tab/>
        <w:t>“束缚”作为文学与生活中的一个重要概念，其内涵丰富多样。无论是物理、心理还是社会文化层面的束缚，都能通过巧妙的比喻手法得以展现，进而引发读者或听众的共鸣。正确理解和应对生活中的各种“束缚”，是每个人成长道路上必经的过程。</w:t>
      </w:r>
    </w:p>
    <w:p w14:paraId="074CE568" w14:textId="77777777" w:rsidR="00C34681" w:rsidRDefault="00C34681">
      <w:pPr>
        <w:rPr>
          <w:rFonts w:hint="eastAsia"/>
        </w:rPr>
      </w:pPr>
    </w:p>
    <w:p w14:paraId="03A0FC46" w14:textId="77777777" w:rsidR="00C34681" w:rsidRDefault="00C34681">
      <w:pPr>
        <w:rPr>
          <w:rFonts w:hint="eastAsia"/>
        </w:rPr>
      </w:pPr>
    </w:p>
    <w:p w14:paraId="1881C0BC" w14:textId="77777777" w:rsidR="00C34681" w:rsidRDefault="00C34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8C9D9" w14:textId="51FAAB12" w:rsidR="00D517D3" w:rsidRDefault="00D517D3"/>
    <w:sectPr w:rsidR="00D5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D3"/>
    <w:rsid w:val="008A4D3E"/>
    <w:rsid w:val="00C34681"/>
    <w:rsid w:val="00D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BAA6-394D-4451-A998-80D1A8BC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