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1502" w14:textId="77777777" w:rsidR="006208C6" w:rsidRDefault="006208C6">
      <w:pPr>
        <w:rPr>
          <w:rFonts w:hint="eastAsia"/>
        </w:rPr>
      </w:pPr>
      <w:r>
        <w:rPr>
          <w:rFonts w:hint="eastAsia"/>
        </w:rPr>
        <w:t>杳的组词和拼音</w:t>
      </w:r>
    </w:p>
    <w:p w14:paraId="48D1A9C5" w14:textId="77777777" w:rsidR="006208C6" w:rsidRDefault="006208C6">
      <w:pPr>
        <w:rPr>
          <w:rFonts w:hint="eastAsia"/>
        </w:rPr>
      </w:pPr>
      <w:r>
        <w:rPr>
          <w:rFonts w:hint="eastAsia"/>
        </w:rPr>
        <w:t>“杳”字是一个较为特殊的汉字，它在日常生活中并不常见，但在文学作品或特定语境中却能见到它的身影。这个字的拼音是yǎo，属于第三声。本篇文章将详细探讨“杳”的组词及其在不同语境中的使用方法。</w:t>
      </w:r>
    </w:p>
    <w:p w14:paraId="4F514EB9" w14:textId="77777777" w:rsidR="006208C6" w:rsidRDefault="006208C6">
      <w:pPr>
        <w:rPr>
          <w:rFonts w:hint="eastAsia"/>
        </w:rPr>
      </w:pPr>
    </w:p>
    <w:p w14:paraId="7E01A36A" w14:textId="77777777" w:rsidR="006208C6" w:rsidRDefault="006208C6">
      <w:pPr>
        <w:rPr>
          <w:rFonts w:hint="eastAsia"/>
        </w:rPr>
      </w:pPr>
      <w:r>
        <w:rPr>
          <w:rFonts w:hint="eastAsia"/>
        </w:rPr>
        <w:t>基本释义及用法</w:t>
      </w:r>
    </w:p>
    <w:p w14:paraId="019E182D" w14:textId="77777777" w:rsidR="006208C6" w:rsidRDefault="006208C6">
      <w:pPr>
        <w:rPr>
          <w:rFonts w:hint="eastAsia"/>
        </w:rPr>
      </w:pPr>
      <w:r>
        <w:rPr>
          <w:rFonts w:hint="eastAsia"/>
        </w:rPr>
        <w:t>“杳”字的基本释义是指深远、幽暗的样子，常用来形容看不到踪影或者消息断绝的状态。例如，“杳无音信”这一成语就形象地描绘了没有一点消息的情况，给人以无限遐想的空间。“杳”还可以表示遥远的意思，如“杳然”，用来描述事物处于非常遥远且难以触及的状态。</w:t>
      </w:r>
    </w:p>
    <w:p w14:paraId="38C1767D" w14:textId="77777777" w:rsidR="006208C6" w:rsidRDefault="006208C6">
      <w:pPr>
        <w:rPr>
          <w:rFonts w:hint="eastAsia"/>
        </w:rPr>
      </w:pPr>
    </w:p>
    <w:p w14:paraId="15284F03" w14:textId="77777777" w:rsidR="006208C6" w:rsidRDefault="006208C6">
      <w:pPr>
        <w:rPr>
          <w:rFonts w:hint="eastAsia"/>
        </w:rPr>
      </w:pPr>
      <w:r>
        <w:rPr>
          <w:rFonts w:hint="eastAsia"/>
        </w:rPr>
        <w:t>组词示例</w:t>
      </w:r>
    </w:p>
    <w:p w14:paraId="0FD09B49" w14:textId="77777777" w:rsidR="006208C6" w:rsidRDefault="006208C6">
      <w:pPr>
        <w:rPr>
          <w:rFonts w:hint="eastAsia"/>
        </w:rPr>
      </w:pPr>
      <w:r>
        <w:rPr>
          <w:rFonts w:hint="eastAsia"/>
        </w:rPr>
        <w:t>关于“杳”的组词，除了前面提到的“杳无音信”、“杳然”之外，还有“杳渺”。这个词通常用于形容远方的景象模糊不清，给人一种朦胧美的感觉。“杳霭”则是指云雾弥漫的样子，多见于古诗文中，用来营造一种神秘的氛围。通过这些词汇的应用，我们可以感受到“杳”字所蕴含的独特韵味。</w:t>
      </w:r>
    </w:p>
    <w:p w14:paraId="07D7CAF1" w14:textId="77777777" w:rsidR="006208C6" w:rsidRDefault="006208C6">
      <w:pPr>
        <w:rPr>
          <w:rFonts w:hint="eastAsia"/>
        </w:rPr>
      </w:pPr>
    </w:p>
    <w:p w14:paraId="68990E23" w14:textId="77777777" w:rsidR="006208C6" w:rsidRDefault="006208C6">
      <w:pPr>
        <w:rPr>
          <w:rFonts w:hint="eastAsia"/>
        </w:rPr>
      </w:pPr>
      <w:r>
        <w:rPr>
          <w:rFonts w:hint="eastAsia"/>
        </w:rPr>
        <w:t>文化背景下的应用</w:t>
      </w:r>
    </w:p>
    <w:p w14:paraId="6FB325D7" w14:textId="77777777" w:rsidR="006208C6" w:rsidRDefault="006208C6">
      <w:pPr>
        <w:rPr>
          <w:rFonts w:hint="eastAsia"/>
        </w:rPr>
      </w:pPr>
      <w:r>
        <w:rPr>
          <w:rFonts w:hint="eastAsia"/>
        </w:rPr>
        <w:t>在中国古典文学中，“杳”字被广泛应用，尤其是在诗词歌赋中，它能够增添作品的艺术感染力。例如唐代诗人王维在其诗作《终南别业》中有“兴来每独往，胜事空自知。行到水穷处，坐看云起时。”这里的意境与“杳”的含义相得益彰，表现了一种远离尘嚣、归隐自然的情怀。通过对这类词语的理解，我们不仅能更好地欣赏古人的智慧结晶，也能从中汲取灵感，丰富自己的语言表达。</w:t>
      </w:r>
    </w:p>
    <w:p w14:paraId="4022C0CA" w14:textId="77777777" w:rsidR="006208C6" w:rsidRDefault="006208C6">
      <w:pPr>
        <w:rPr>
          <w:rFonts w:hint="eastAsia"/>
        </w:rPr>
      </w:pPr>
    </w:p>
    <w:p w14:paraId="257067B7" w14:textId="77777777" w:rsidR="006208C6" w:rsidRDefault="006208C6">
      <w:pPr>
        <w:rPr>
          <w:rFonts w:hint="eastAsia"/>
        </w:rPr>
      </w:pPr>
      <w:r>
        <w:rPr>
          <w:rFonts w:hint="eastAsia"/>
        </w:rPr>
        <w:t>现代语境中的演变</w:t>
      </w:r>
    </w:p>
    <w:p w14:paraId="299074D2" w14:textId="77777777" w:rsidR="006208C6" w:rsidRDefault="006208C6">
      <w:pPr>
        <w:rPr>
          <w:rFonts w:hint="eastAsia"/>
        </w:rPr>
      </w:pPr>
      <w:r>
        <w:rPr>
          <w:rFonts w:hint="eastAsia"/>
        </w:rPr>
        <w:t>尽管“杳”字在现代社会中的使用频率较低，但其独特的美感仍然吸引着不少文学爱好者和创作者。在一些现代文学作品中，作者们也会巧妙地运用“杳”字及其相关词汇，赋予作品更深的文化底蕴。例如，在描述一个人物的离去或是某种情感的消逝时，使用“杳无音信”不仅能够准确传达信息，还能增强文字的表现力，让读者产生共鸣。</w:t>
      </w:r>
    </w:p>
    <w:p w14:paraId="61724CA7" w14:textId="77777777" w:rsidR="006208C6" w:rsidRDefault="006208C6">
      <w:pPr>
        <w:rPr>
          <w:rFonts w:hint="eastAsia"/>
        </w:rPr>
      </w:pPr>
    </w:p>
    <w:p w14:paraId="30ABB103" w14:textId="77777777" w:rsidR="006208C6" w:rsidRDefault="006208C6">
      <w:pPr>
        <w:rPr>
          <w:rFonts w:hint="eastAsia"/>
        </w:rPr>
      </w:pPr>
      <w:r>
        <w:rPr>
          <w:rFonts w:hint="eastAsia"/>
        </w:rPr>
        <w:t>最后的总结</w:t>
      </w:r>
    </w:p>
    <w:p w14:paraId="5A0EFE3B" w14:textId="77777777" w:rsidR="006208C6" w:rsidRDefault="006208C6">
      <w:pPr>
        <w:rPr>
          <w:rFonts w:hint="eastAsia"/>
        </w:rPr>
      </w:pPr>
      <w:r>
        <w:rPr>
          <w:rFonts w:hint="eastAsia"/>
        </w:rPr>
        <w:t>“杳”字虽然看似简单，但它背后所承载的文化意义却是深远而丰富的。无论是古代还是现代，正确理解和使用“杳”字及其组词，都能为我们的语言表达增色不少。希望本文能够帮助大家更加深入地了解“杳”的魅力，并在适当的场合灵活运用。</w:t>
      </w:r>
    </w:p>
    <w:p w14:paraId="72E3519A" w14:textId="77777777" w:rsidR="006208C6" w:rsidRDefault="006208C6">
      <w:pPr>
        <w:rPr>
          <w:rFonts w:hint="eastAsia"/>
        </w:rPr>
      </w:pPr>
    </w:p>
    <w:p w14:paraId="43EF9448" w14:textId="77777777" w:rsidR="006208C6" w:rsidRDefault="00620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68A21" w14:textId="77777777" w:rsidR="006208C6" w:rsidRDefault="006208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BDE13" w14:textId="59186D50" w:rsidR="00FD346C" w:rsidRDefault="00FD346C"/>
    <w:sectPr w:rsidR="00FD3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6C"/>
    <w:rsid w:val="006208C6"/>
    <w:rsid w:val="00D5773D"/>
    <w:rsid w:val="00FD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0A753-F1F9-412C-BD0C-C9C7D3CB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