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B122" w14:textId="77777777" w:rsidR="00EF2700" w:rsidRDefault="00EF2700">
      <w:pPr>
        <w:rPr>
          <w:rFonts w:hint="eastAsia"/>
        </w:rPr>
      </w:pPr>
      <w:r>
        <w:rPr>
          <w:rFonts w:hint="eastAsia"/>
        </w:rPr>
        <w:t>栅栏的拼音和释义</w:t>
      </w:r>
    </w:p>
    <w:p w14:paraId="65CE5532" w14:textId="77777777" w:rsidR="00EF2700" w:rsidRDefault="00EF2700">
      <w:pPr>
        <w:rPr>
          <w:rFonts w:hint="eastAsia"/>
        </w:rPr>
      </w:pPr>
      <w:r>
        <w:rPr>
          <w:rFonts w:hint="eastAsia"/>
        </w:rPr>
        <w:t>在汉语中，“栅栏”的拼音为“zhà lán”。这两个字各自有着独特的含义，合在一起则描述了一种常见的边界围护结构。栅栏不仅在中国，在全世界都扮演着重要的角色，它既是安全的守护者，也是美学的一部分。</w:t>
      </w:r>
    </w:p>
    <w:p w14:paraId="265F403C" w14:textId="77777777" w:rsidR="00EF2700" w:rsidRDefault="00EF2700">
      <w:pPr>
        <w:rPr>
          <w:rFonts w:hint="eastAsia"/>
        </w:rPr>
      </w:pPr>
    </w:p>
    <w:p w14:paraId="5F5024B1" w14:textId="77777777" w:rsidR="00EF2700" w:rsidRDefault="00EF2700">
      <w:pPr>
        <w:rPr>
          <w:rFonts w:hint="eastAsia"/>
        </w:rPr>
      </w:pPr>
      <w:r>
        <w:rPr>
          <w:rFonts w:hint="eastAsia"/>
        </w:rPr>
        <w:t>栅栏的历史渊源</w:t>
      </w:r>
    </w:p>
    <w:p w14:paraId="7C03B8A2" w14:textId="77777777" w:rsidR="00EF2700" w:rsidRDefault="00EF2700">
      <w:pPr>
        <w:rPr>
          <w:rFonts w:hint="eastAsia"/>
        </w:rPr>
      </w:pPr>
      <w:r>
        <w:rPr>
          <w:rFonts w:hint="eastAsia"/>
        </w:rPr>
        <w:t>栅栏的概念可以追溯到人类文明的早期。当时的人们用自然材料如木材、石头或荆棘来构建简单的障碍物，以保护自己的居所和牲畜免受野兽侵害。“栅”字描绘了这种由竖立排列的木条组成的构造，而“栏”则表示阻挡或限制通行的设施。随着时间的推移，栅栏的设计和技术逐渐复杂化，成为不同文化中的建筑元素之一。</w:t>
      </w:r>
    </w:p>
    <w:p w14:paraId="6294541D" w14:textId="77777777" w:rsidR="00EF2700" w:rsidRDefault="00EF2700">
      <w:pPr>
        <w:rPr>
          <w:rFonts w:hint="eastAsia"/>
        </w:rPr>
      </w:pPr>
    </w:p>
    <w:p w14:paraId="120F74C0" w14:textId="77777777" w:rsidR="00EF2700" w:rsidRDefault="00EF2700">
      <w:pPr>
        <w:rPr>
          <w:rFonts w:hint="eastAsia"/>
        </w:rPr>
      </w:pPr>
      <w:r>
        <w:rPr>
          <w:rFonts w:hint="eastAsia"/>
        </w:rPr>
        <w:t>栅栏的多样用途</w:t>
      </w:r>
    </w:p>
    <w:p w14:paraId="42D457E6" w14:textId="77777777" w:rsidR="00EF2700" w:rsidRDefault="00EF2700">
      <w:pPr>
        <w:rPr>
          <w:rFonts w:hint="eastAsia"/>
        </w:rPr>
      </w:pPr>
      <w:r>
        <w:rPr>
          <w:rFonts w:hint="eastAsia"/>
        </w:rPr>
        <w:t>从古至今，栅栏的应用范围十分广泛。它们被用来划分私人财产与公共区域，确保隐私的同时也起到装饰作用；农场里，栅栏帮助管理动物活动范围，保障农作物的安全；而在城市环境中，精美的栅栏设计还能提升社区的整体美感。临时性栅栏也在施工现场、大型活动场地等场合发挥重要作用，提供必要的安全隔离。</w:t>
      </w:r>
    </w:p>
    <w:p w14:paraId="27C42AAD" w14:textId="77777777" w:rsidR="00EF2700" w:rsidRDefault="00EF2700">
      <w:pPr>
        <w:rPr>
          <w:rFonts w:hint="eastAsia"/>
        </w:rPr>
      </w:pPr>
    </w:p>
    <w:p w14:paraId="17698A7F" w14:textId="77777777" w:rsidR="00EF2700" w:rsidRDefault="00EF2700">
      <w:pPr>
        <w:rPr>
          <w:rFonts w:hint="eastAsia"/>
        </w:rPr>
      </w:pPr>
      <w:r>
        <w:rPr>
          <w:rFonts w:hint="eastAsia"/>
        </w:rPr>
        <w:t>栅栏的文化象征意义</w:t>
      </w:r>
    </w:p>
    <w:p w14:paraId="34E234E8" w14:textId="77777777" w:rsidR="00EF2700" w:rsidRDefault="00EF2700">
      <w:pPr>
        <w:rPr>
          <w:rFonts w:hint="eastAsia"/>
        </w:rPr>
      </w:pPr>
      <w:r>
        <w:rPr>
          <w:rFonts w:hint="eastAsia"/>
        </w:rPr>
        <w:t>除了实用功能之外，栅栏还承载着丰富的文化内涵。在中国传统文化里，栅栏不仅仅是物理上的分隔，更是一种界限意识的体现，反映了人与自然和谐共处的理念。例如，园林艺术中巧妙运用栅栏创造出半开放式的空间感，既保持了内外环境的连通，又营造出私密宁静的小天地。不同风格的栅栏设计也成为表达主人品味和社会地位的方式之一。</w:t>
      </w:r>
    </w:p>
    <w:p w14:paraId="5CE806EB" w14:textId="77777777" w:rsidR="00EF2700" w:rsidRDefault="00EF2700">
      <w:pPr>
        <w:rPr>
          <w:rFonts w:hint="eastAsia"/>
        </w:rPr>
      </w:pPr>
    </w:p>
    <w:p w14:paraId="581BBBBC" w14:textId="77777777" w:rsidR="00EF2700" w:rsidRDefault="00EF2700">
      <w:pPr>
        <w:rPr>
          <w:rFonts w:hint="eastAsia"/>
        </w:rPr>
      </w:pPr>
      <w:r>
        <w:rPr>
          <w:rFonts w:hint="eastAsia"/>
        </w:rPr>
        <w:t>现代栅栏的发展趋势</w:t>
      </w:r>
    </w:p>
    <w:p w14:paraId="3D10C19C" w14:textId="77777777" w:rsidR="00EF2700" w:rsidRDefault="00EF2700">
      <w:pPr>
        <w:rPr>
          <w:rFonts w:hint="eastAsia"/>
        </w:rPr>
      </w:pPr>
      <w:r>
        <w:rPr>
          <w:rFonts w:hint="eastAsia"/>
        </w:rPr>
        <w:t>进入现代社会后，随着新材料的研发以及人们对环境保护意识的增强，栅栏行业迎来了新的变革。除了传统的木质和金属材质外，塑料复合材料、玻璃纤维等新型环保材料也被广泛应用。这些材料不仅具有良好的耐候性和耐用性，而且降低了对自然资源的依赖。智能技术的融入使得栅栏具备更多智能化特性，如自动开关门、入侵报警等功能，进一步提升了安全性与便利性。</w:t>
      </w:r>
    </w:p>
    <w:p w14:paraId="26DD9606" w14:textId="77777777" w:rsidR="00EF2700" w:rsidRDefault="00EF2700">
      <w:pPr>
        <w:rPr>
          <w:rFonts w:hint="eastAsia"/>
        </w:rPr>
      </w:pPr>
    </w:p>
    <w:p w14:paraId="7C037CFD" w14:textId="77777777" w:rsidR="00EF2700" w:rsidRDefault="00EF2700">
      <w:pPr>
        <w:rPr>
          <w:rFonts w:hint="eastAsia"/>
        </w:rPr>
      </w:pPr>
      <w:r>
        <w:rPr>
          <w:rFonts w:hint="eastAsia"/>
        </w:rPr>
        <w:t>最后的总结</w:t>
      </w:r>
    </w:p>
    <w:p w14:paraId="610ADAA4" w14:textId="77777777" w:rsidR="00EF2700" w:rsidRDefault="00EF2700">
      <w:pPr>
        <w:rPr>
          <w:rFonts w:hint="eastAsia"/>
        </w:rPr>
      </w:pPr>
      <w:r>
        <w:rPr>
          <w:rFonts w:hint="eastAsia"/>
        </w:rPr>
        <w:t>“栅栏”二字虽简单，却蕴含着深厚的历史积淀和多样的现实价值。无论是作为基本的安全防护手段，还是富有创意的艺术表达形式，栅栏都在我们的生活中占据着不可或缺的位置。未来，随着科技的进步和社会需求的变化，相信栅栏将会继续演进，为我们带来更加丰富多姿的生活体验。</w:t>
      </w:r>
    </w:p>
    <w:p w14:paraId="6209D59B" w14:textId="77777777" w:rsidR="00EF2700" w:rsidRDefault="00EF2700">
      <w:pPr>
        <w:rPr>
          <w:rFonts w:hint="eastAsia"/>
        </w:rPr>
      </w:pPr>
    </w:p>
    <w:p w14:paraId="7CF6183E" w14:textId="77777777" w:rsidR="00EF2700" w:rsidRDefault="00EF2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9124B" w14:textId="2E548EC6" w:rsidR="008E1038" w:rsidRDefault="008E1038"/>
    <w:sectPr w:rsidR="008E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38"/>
    <w:rsid w:val="0075097D"/>
    <w:rsid w:val="008E1038"/>
    <w:rsid w:val="00E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BF880-5CA8-49AD-A53D-06EEF92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