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242F5" w14:textId="77777777" w:rsidR="009E1107" w:rsidRDefault="009E1107">
      <w:pPr>
        <w:rPr>
          <w:rFonts w:hint="eastAsia"/>
        </w:rPr>
      </w:pPr>
    </w:p>
    <w:p w14:paraId="5B33F6ED" w14:textId="77777777" w:rsidR="009E1107" w:rsidRDefault="009E1107">
      <w:pPr>
        <w:rPr>
          <w:rFonts w:hint="eastAsia"/>
        </w:rPr>
      </w:pPr>
      <w:r>
        <w:rPr>
          <w:rFonts w:hint="eastAsia"/>
        </w:rPr>
        <w:tab/>
        <w:t>榨造句：语言艺术中的独特表达</w:t>
      </w:r>
    </w:p>
    <w:p w14:paraId="2BC41A51" w14:textId="77777777" w:rsidR="009E1107" w:rsidRDefault="009E1107">
      <w:pPr>
        <w:rPr>
          <w:rFonts w:hint="eastAsia"/>
        </w:rPr>
      </w:pPr>
    </w:p>
    <w:p w14:paraId="3311534F" w14:textId="77777777" w:rsidR="009E1107" w:rsidRDefault="009E1107">
      <w:pPr>
        <w:rPr>
          <w:rFonts w:hint="eastAsia"/>
        </w:rPr>
      </w:pPr>
    </w:p>
    <w:p w14:paraId="68E78B2C" w14:textId="77777777" w:rsidR="009E1107" w:rsidRDefault="009E1107">
      <w:pPr>
        <w:rPr>
          <w:rFonts w:hint="eastAsia"/>
        </w:rPr>
      </w:pPr>
      <w:r>
        <w:rPr>
          <w:rFonts w:hint="eastAsia"/>
        </w:rPr>
        <w:tab/>
        <w:t>在丰富多彩的语言世界里，“榨造句”作为一种独特的表达方式，以其别具一格的魅力吸引着众多文学爱好者与创作者的目光。所谓“榨造句”，并不是指通过机械或物理手段从物体中提取汁液的过程，而是指在文学创作过程中，作者通过精心构思与巧妙安排，将词语与句子进行极致的压缩与提炼，从而达到言简意赅、意味深长的艺术效果。这种表达方式不仅考验着创作者的语言功底，更是一种智慧与创造力的展现。</w:t>
      </w:r>
    </w:p>
    <w:p w14:paraId="595F1576" w14:textId="77777777" w:rsidR="009E1107" w:rsidRDefault="009E1107">
      <w:pPr>
        <w:rPr>
          <w:rFonts w:hint="eastAsia"/>
        </w:rPr>
      </w:pPr>
    </w:p>
    <w:p w14:paraId="066418C2" w14:textId="77777777" w:rsidR="009E1107" w:rsidRDefault="009E1107">
      <w:pPr>
        <w:rPr>
          <w:rFonts w:hint="eastAsia"/>
        </w:rPr>
      </w:pPr>
    </w:p>
    <w:p w14:paraId="7E77D07B" w14:textId="77777777" w:rsidR="009E1107" w:rsidRDefault="009E1107">
      <w:pPr>
        <w:rPr>
          <w:rFonts w:hint="eastAsia"/>
        </w:rPr>
      </w:pPr>
    </w:p>
    <w:p w14:paraId="1233C955" w14:textId="77777777" w:rsidR="009E1107" w:rsidRDefault="009E1107">
      <w:pPr>
        <w:rPr>
          <w:rFonts w:hint="eastAsia"/>
        </w:rPr>
      </w:pPr>
      <w:r>
        <w:rPr>
          <w:rFonts w:hint="eastAsia"/>
        </w:rPr>
        <w:tab/>
        <w:t>榨造句的起源与发展</w:t>
      </w:r>
    </w:p>
    <w:p w14:paraId="39D1B587" w14:textId="77777777" w:rsidR="009E1107" w:rsidRDefault="009E1107">
      <w:pPr>
        <w:rPr>
          <w:rFonts w:hint="eastAsia"/>
        </w:rPr>
      </w:pPr>
    </w:p>
    <w:p w14:paraId="23D4A0DE" w14:textId="77777777" w:rsidR="009E1107" w:rsidRDefault="009E1107">
      <w:pPr>
        <w:rPr>
          <w:rFonts w:hint="eastAsia"/>
        </w:rPr>
      </w:pPr>
    </w:p>
    <w:p w14:paraId="10555498" w14:textId="77777777" w:rsidR="009E1107" w:rsidRDefault="009E1107">
      <w:pPr>
        <w:rPr>
          <w:rFonts w:hint="eastAsia"/>
        </w:rPr>
      </w:pPr>
      <w:r>
        <w:rPr>
          <w:rFonts w:hint="eastAsia"/>
        </w:rPr>
        <w:tab/>
        <w:t>关于“榨造句”的起源，学术界并没有明确的记载。然而，从古代文人墨客的作品中可以窥见其雏形。在中国古典文学中，诗人们常常用极其凝练的语言来表达深刻的情感与哲理，如杜甫的“国破山河在，城春草木深。”寥寥数字便勾勒出一幅战乱后国家残破而自然依旧的图景。到了近现代，随着文学形式的多样化发展，“榨造句”这一概念逐渐被更多人所认识并运用到创作之中，成为了一种流行的语言艺术形式。</w:t>
      </w:r>
    </w:p>
    <w:p w14:paraId="3C76DE51" w14:textId="77777777" w:rsidR="009E1107" w:rsidRDefault="009E1107">
      <w:pPr>
        <w:rPr>
          <w:rFonts w:hint="eastAsia"/>
        </w:rPr>
      </w:pPr>
    </w:p>
    <w:p w14:paraId="028960B2" w14:textId="77777777" w:rsidR="009E1107" w:rsidRDefault="009E1107">
      <w:pPr>
        <w:rPr>
          <w:rFonts w:hint="eastAsia"/>
        </w:rPr>
      </w:pPr>
    </w:p>
    <w:p w14:paraId="58514E4A" w14:textId="77777777" w:rsidR="009E1107" w:rsidRDefault="009E1107">
      <w:pPr>
        <w:rPr>
          <w:rFonts w:hint="eastAsia"/>
        </w:rPr>
      </w:pPr>
    </w:p>
    <w:p w14:paraId="11B5EF92" w14:textId="77777777" w:rsidR="009E1107" w:rsidRDefault="009E1107">
      <w:pPr>
        <w:rPr>
          <w:rFonts w:hint="eastAsia"/>
        </w:rPr>
      </w:pPr>
      <w:r>
        <w:rPr>
          <w:rFonts w:hint="eastAsia"/>
        </w:rPr>
        <w:tab/>
        <w:t>榨造句的特点与技巧</w:t>
      </w:r>
    </w:p>
    <w:p w14:paraId="2469B3D1" w14:textId="77777777" w:rsidR="009E1107" w:rsidRDefault="009E1107">
      <w:pPr>
        <w:rPr>
          <w:rFonts w:hint="eastAsia"/>
        </w:rPr>
      </w:pPr>
    </w:p>
    <w:p w14:paraId="301F1B8A" w14:textId="77777777" w:rsidR="009E1107" w:rsidRDefault="009E1107">
      <w:pPr>
        <w:rPr>
          <w:rFonts w:hint="eastAsia"/>
        </w:rPr>
      </w:pPr>
    </w:p>
    <w:p w14:paraId="530AB40B" w14:textId="77777777" w:rsidR="009E1107" w:rsidRDefault="009E1107">
      <w:pPr>
        <w:rPr>
          <w:rFonts w:hint="eastAsia"/>
        </w:rPr>
      </w:pPr>
      <w:r>
        <w:rPr>
          <w:rFonts w:hint="eastAsia"/>
        </w:rPr>
        <w:tab/>
        <w:t>“榨造句”最显著的特点在于其精炼性与深度性。它要求作者在有限的文字内尽可能地传递更多的信息量，同时保持语句的美感与韵律。实现这一点，需要掌握以下几种技巧：</w:t>
      </w:r>
    </w:p>
    <w:p w14:paraId="7FA4373C" w14:textId="77777777" w:rsidR="009E1107" w:rsidRDefault="009E1107">
      <w:pPr>
        <w:rPr>
          <w:rFonts w:hint="eastAsia"/>
        </w:rPr>
      </w:pPr>
    </w:p>
    <w:p w14:paraId="225A1EA6" w14:textId="77777777" w:rsidR="009E1107" w:rsidRDefault="009E1107">
      <w:pPr>
        <w:rPr>
          <w:rFonts w:hint="eastAsia"/>
        </w:rPr>
      </w:pPr>
      <w:r>
        <w:rPr>
          <w:rFonts w:hint="eastAsia"/>
        </w:rPr>
        <w:t>1. 精准选词：选择那些能够准确传达情感色彩及深层含义的词汇。</w:t>
      </w:r>
    </w:p>
    <w:p w14:paraId="710EA25B" w14:textId="77777777" w:rsidR="009E1107" w:rsidRDefault="009E1107">
      <w:pPr>
        <w:rPr>
          <w:rFonts w:hint="eastAsia"/>
        </w:rPr>
      </w:pPr>
    </w:p>
    <w:p w14:paraId="57A5C9BE" w14:textId="77777777" w:rsidR="009E1107" w:rsidRDefault="009E1107">
      <w:pPr>
        <w:rPr>
          <w:rFonts w:hint="eastAsia"/>
        </w:rPr>
      </w:pPr>
      <w:r>
        <w:rPr>
          <w:rFonts w:hint="eastAsia"/>
        </w:rPr>
        <w:t>2. 结构紧凑：合理安排句子结构，避免冗余，使每一句话都发挥最大效能。</w:t>
      </w:r>
    </w:p>
    <w:p w14:paraId="49232880" w14:textId="77777777" w:rsidR="009E1107" w:rsidRDefault="009E1107">
      <w:pPr>
        <w:rPr>
          <w:rFonts w:hint="eastAsia"/>
        </w:rPr>
      </w:pPr>
    </w:p>
    <w:p w14:paraId="6FC18EC4" w14:textId="77777777" w:rsidR="009E1107" w:rsidRDefault="009E1107">
      <w:pPr>
        <w:rPr>
          <w:rFonts w:hint="eastAsia"/>
        </w:rPr>
      </w:pPr>
      <w:r>
        <w:rPr>
          <w:rFonts w:hint="eastAsia"/>
        </w:rPr>
        <w:t>3. 意象生动：利用鲜明的意象或比喻，增强句子的表现力。</w:t>
      </w:r>
    </w:p>
    <w:p w14:paraId="59C58FF9" w14:textId="77777777" w:rsidR="009E1107" w:rsidRDefault="009E1107">
      <w:pPr>
        <w:rPr>
          <w:rFonts w:hint="eastAsia"/>
        </w:rPr>
      </w:pPr>
    </w:p>
    <w:p w14:paraId="78FB1EB9" w14:textId="77777777" w:rsidR="009E1107" w:rsidRDefault="009E1107">
      <w:pPr>
        <w:rPr>
          <w:rFonts w:hint="eastAsia"/>
        </w:rPr>
      </w:pPr>
      <w:r>
        <w:rPr>
          <w:rFonts w:hint="eastAsia"/>
        </w:rPr>
        <w:t>4. 留白艺术：适当留白，给读者留下想象空间，让简单的文字背后蕴含丰富的内涵。</w:t>
      </w:r>
    </w:p>
    <w:p w14:paraId="47669FA2" w14:textId="77777777" w:rsidR="009E1107" w:rsidRDefault="009E1107">
      <w:pPr>
        <w:rPr>
          <w:rFonts w:hint="eastAsia"/>
        </w:rPr>
      </w:pPr>
    </w:p>
    <w:p w14:paraId="70BE136C" w14:textId="77777777" w:rsidR="009E1107" w:rsidRDefault="009E1107">
      <w:pPr>
        <w:rPr>
          <w:rFonts w:hint="eastAsia"/>
        </w:rPr>
      </w:pPr>
    </w:p>
    <w:p w14:paraId="5093B165" w14:textId="77777777" w:rsidR="009E1107" w:rsidRDefault="009E1107">
      <w:pPr>
        <w:rPr>
          <w:rFonts w:hint="eastAsia"/>
        </w:rPr>
      </w:pPr>
    </w:p>
    <w:p w14:paraId="7AE33AB8" w14:textId="77777777" w:rsidR="009E1107" w:rsidRDefault="009E1107">
      <w:pPr>
        <w:rPr>
          <w:rFonts w:hint="eastAsia"/>
        </w:rPr>
      </w:pPr>
      <w:r>
        <w:rPr>
          <w:rFonts w:hint="eastAsia"/>
        </w:rPr>
        <w:tab/>
        <w:t>如何练习榨造句</w:t>
      </w:r>
    </w:p>
    <w:p w14:paraId="0091094A" w14:textId="77777777" w:rsidR="009E1107" w:rsidRDefault="009E1107">
      <w:pPr>
        <w:rPr>
          <w:rFonts w:hint="eastAsia"/>
        </w:rPr>
      </w:pPr>
    </w:p>
    <w:p w14:paraId="36151B8C" w14:textId="77777777" w:rsidR="009E1107" w:rsidRDefault="009E1107">
      <w:pPr>
        <w:rPr>
          <w:rFonts w:hint="eastAsia"/>
        </w:rPr>
      </w:pPr>
    </w:p>
    <w:p w14:paraId="294E9F86" w14:textId="77777777" w:rsidR="009E1107" w:rsidRDefault="009E1107">
      <w:pPr>
        <w:rPr>
          <w:rFonts w:hint="eastAsia"/>
        </w:rPr>
      </w:pPr>
      <w:r>
        <w:rPr>
          <w:rFonts w:hint="eastAsia"/>
        </w:rPr>
        <w:tab/>
        <w:t>对于想要提升自己“榨造句”能力的人来说，可以从以下几个方面入手：</w:t>
      </w:r>
    </w:p>
    <w:p w14:paraId="73107DED" w14:textId="77777777" w:rsidR="009E1107" w:rsidRDefault="009E1107">
      <w:pPr>
        <w:rPr>
          <w:rFonts w:hint="eastAsia"/>
        </w:rPr>
      </w:pPr>
    </w:p>
    <w:p w14:paraId="76E490C8" w14:textId="77777777" w:rsidR="009E1107" w:rsidRDefault="009E1107">
      <w:pPr>
        <w:rPr>
          <w:rFonts w:hint="eastAsia"/>
        </w:rPr>
      </w:pPr>
      <w:r>
        <w:rPr>
          <w:rFonts w:hint="eastAsia"/>
        </w:rPr>
        <w:t>1. 广泛阅读：多读古今中外优秀作品，学习不同作家的表达方式。</w:t>
      </w:r>
    </w:p>
    <w:p w14:paraId="627E9052" w14:textId="77777777" w:rsidR="009E1107" w:rsidRDefault="009E1107">
      <w:pPr>
        <w:rPr>
          <w:rFonts w:hint="eastAsia"/>
        </w:rPr>
      </w:pPr>
    </w:p>
    <w:p w14:paraId="6521CDE8" w14:textId="77777777" w:rsidR="009E1107" w:rsidRDefault="009E1107">
      <w:pPr>
        <w:rPr>
          <w:rFonts w:hint="eastAsia"/>
        </w:rPr>
      </w:pPr>
      <w:r>
        <w:rPr>
          <w:rFonts w:hint="eastAsia"/>
        </w:rPr>
        <w:t>2. 日常积累：平时注意观察生活中的细节，收集灵感，积累素材。</w:t>
      </w:r>
    </w:p>
    <w:p w14:paraId="5F668762" w14:textId="77777777" w:rsidR="009E1107" w:rsidRDefault="009E1107">
      <w:pPr>
        <w:rPr>
          <w:rFonts w:hint="eastAsia"/>
        </w:rPr>
      </w:pPr>
    </w:p>
    <w:p w14:paraId="03BE707C" w14:textId="77777777" w:rsidR="009E1107" w:rsidRDefault="009E1107">
      <w:pPr>
        <w:rPr>
          <w:rFonts w:hint="eastAsia"/>
        </w:rPr>
      </w:pPr>
      <w:r>
        <w:rPr>
          <w:rFonts w:hint="eastAsia"/>
        </w:rPr>
        <w:t>3. 刻意练习：定期进行写作训练，尝试用最少的字数表达复杂的思想感情。</w:t>
      </w:r>
    </w:p>
    <w:p w14:paraId="3407D6FB" w14:textId="77777777" w:rsidR="009E1107" w:rsidRDefault="009E1107">
      <w:pPr>
        <w:rPr>
          <w:rFonts w:hint="eastAsia"/>
        </w:rPr>
      </w:pPr>
    </w:p>
    <w:p w14:paraId="466BA1C6" w14:textId="77777777" w:rsidR="009E1107" w:rsidRDefault="009E1107">
      <w:pPr>
        <w:rPr>
          <w:rFonts w:hint="eastAsia"/>
        </w:rPr>
      </w:pPr>
      <w:r>
        <w:rPr>
          <w:rFonts w:hint="eastAsia"/>
        </w:rPr>
        <w:t>4. 反馈修正：向他人展示自己的作品，听取意见，不断调整优化。</w:t>
      </w:r>
    </w:p>
    <w:p w14:paraId="2B0656BA" w14:textId="77777777" w:rsidR="009E1107" w:rsidRDefault="009E1107">
      <w:pPr>
        <w:rPr>
          <w:rFonts w:hint="eastAsia"/>
        </w:rPr>
      </w:pPr>
    </w:p>
    <w:p w14:paraId="23A46B04" w14:textId="77777777" w:rsidR="009E1107" w:rsidRDefault="009E1107">
      <w:pPr>
        <w:rPr>
          <w:rFonts w:hint="eastAsia"/>
        </w:rPr>
      </w:pPr>
    </w:p>
    <w:p w14:paraId="2112C535" w14:textId="77777777" w:rsidR="009E1107" w:rsidRDefault="009E1107">
      <w:pPr>
        <w:rPr>
          <w:rFonts w:hint="eastAsia"/>
        </w:rPr>
      </w:pPr>
    </w:p>
    <w:p w14:paraId="514D8BAC" w14:textId="77777777" w:rsidR="009E1107" w:rsidRDefault="009E11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CCB487" w14:textId="77777777" w:rsidR="009E1107" w:rsidRDefault="009E1107">
      <w:pPr>
        <w:rPr>
          <w:rFonts w:hint="eastAsia"/>
        </w:rPr>
      </w:pPr>
    </w:p>
    <w:p w14:paraId="266329D9" w14:textId="77777777" w:rsidR="009E1107" w:rsidRDefault="009E1107">
      <w:pPr>
        <w:rPr>
          <w:rFonts w:hint="eastAsia"/>
        </w:rPr>
      </w:pPr>
    </w:p>
    <w:p w14:paraId="226620D2" w14:textId="77777777" w:rsidR="009E1107" w:rsidRDefault="009E1107">
      <w:pPr>
        <w:rPr>
          <w:rFonts w:hint="eastAsia"/>
        </w:rPr>
      </w:pPr>
      <w:r>
        <w:rPr>
          <w:rFonts w:hint="eastAsia"/>
        </w:rPr>
        <w:tab/>
        <w:t>“榨造句”不仅是对语言的一种极致追求，更是心灵深处情感与思想的直接碰撞。在这个信息爆炸的时代，能够用最简洁有力的方式传达自己的观点与感受，无疑是一项宝贵的技能。希望每位热爱文学的朋友都能在“榨造句”的道路上不断探索，发现更多属于自己的精彩。</w:t>
      </w:r>
    </w:p>
    <w:p w14:paraId="51C5A019" w14:textId="77777777" w:rsidR="009E1107" w:rsidRDefault="009E1107">
      <w:pPr>
        <w:rPr>
          <w:rFonts w:hint="eastAsia"/>
        </w:rPr>
      </w:pPr>
    </w:p>
    <w:p w14:paraId="61658F2A" w14:textId="77777777" w:rsidR="009E1107" w:rsidRDefault="009E1107">
      <w:pPr>
        <w:rPr>
          <w:rFonts w:hint="eastAsia"/>
        </w:rPr>
      </w:pPr>
    </w:p>
    <w:p w14:paraId="6F516C0A" w14:textId="77777777" w:rsidR="009E1107" w:rsidRDefault="009E11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EFB60" w14:textId="103228BC" w:rsidR="00522AF5" w:rsidRDefault="00522AF5"/>
    <w:sectPr w:rsidR="00522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F5"/>
    <w:rsid w:val="00522AF5"/>
    <w:rsid w:val="008A4D3E"/>
    <w:rsid w:val="009E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15B91-6491-4191-984D-EEFBE0BA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