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C8A7" w14:textId="77777777" w:rsidR="00B96BD1" w:rsidRDefault="00B96BD1">
      <w:pPr>
        <w:rPr>
          <w:rFonts w:hint="eastAsia"/>
        </w:rPr>
      </w:pPr>
      <w:r>
        <w:rPr>
          <w:rFonts w:hint="eastAsia"/>
        </w:rPr>
        <w:t>武昌的拼音是什么</w:t>
      </w:r>
    </w:p>
    <w:p w14:paraId="045F737F" w14:textId="77777777" w:rsidR="00B96BD1" w:rsidRDefault="00B96BD1">
      <w:pPr>
        <w:rPr>
          <w:rFonts w:hint="eastAsia"/>
        </w:rPr>
      </w:pPr>
      <w:r>
        <w:rPr>
          <w:rFonts w:hint="eastAsia"/>
        </w:rPr>
        <w:t>武昌，这个承载着厚重历史与文化底蕴的名字，其拼音为“Wǔchāng”。作为中国湖北省武汉市的一个重要组成部分，武昌不仅是一个地名，更是一段悠长的历史记忆。它见证了无数风云变幻，从三国时代的古都到现代大都市的一部分，武昌在每一个时代都留下了深刻的印记。</w:t>
      </w:r>
    </w:p>
    <w:p w14:paraId="5F28D400" w14:textId="77777777" w:rsidR="00B96BD1" w:rsidRDefault="00B96BD1">
      <w:pPr>
        <w:rPr>
          <w:rFonts w:hint="eastAsia"/>
        </w:rPr>
      </w:pPr>
    </w:p>
    <w:p w14:paraId="5EFC4EA3" w14:textId="77777777" w:rsidR="00B96BD1" w:rsidRDefault="00B96BD1">
      <w:pPr>
        <w:rPr>
          <w:rFonts w:hint="eastAsia"/>
        </w:rPr>
      </w:pPr>
      <w:r>
        <w:rPr>
          <w:rFonts w:hint="eastAsia"/>
        </w:rPr>
        <w:t>武昌的历史渊源</w:t>
      </w:r>
    </w:p>
    <w:p w14:paraId="306ED809" w14:textId="77777777" w:rsidR="00B96BD1" w:rsidRDefault="00B96BD1">
      <w:pPr>
        <w:rPr>
          <w:rFonts w:hint="eastAsia"/>
        </w:rPr>
      </w:pPr>
      <w:r>
        <w:rPr>
          <w:rFonts w:hint="eastAsia"/>
        </w:rPr>
        <w:t>追溯至公元前，这片土地便已有人类活动的痕迹。然而，真正让武昌声名鹊起的是在东汉末年。那时，孙权在此建城，取名为武昌，寓意军事上的昌盛。武昌因此成为了三国时期吴国的首都之一。随着时间的推移，朝代更迭，武昌始终扮演着重要的政治、经济和文化中心角色。到了近现代，武昌更是因为辛亥革命首义之地而闻名全国，成为中国近代史上的关键地标。</w:t>
      </w:r>
    </w:p>
    <w:p w14:paraId="0C236730" w14:textId="77777777" w:rsidR="00B96BD1" w:rsidRDefault="00B96BD1">
      <w:pPr>
        <w:rPr>
          <w:rFonts w:hint="eastAsia"/>
        </w:rPr>
      </w:pPr>
    </w:p>
    <w:p w14:paraId="6A186A2B" w14:textId="77777777" w:rsidR="00B96BD1" w:rsidRDefault="00B96BD1">
      <w:pPr>
        <w:rPr>
          <w:rFonts w:hint="eastAsia"/>
        </w:rPr>
      </w:pPr>
      <w:r>
        <w:rPr>
          <w:rFonts w:hint="eastAsia"/>
        </w:rPr>
        <w:t>武昌的文化特色</w:t>
      </w:r>
    </w:p>
    <w:p w14:paraId="3A257D38" w14:textId="77777777" w:rsidR="00B96BD1" w:rsidRDefault="00B96BD1">
      <w:pPr>
        <w:rPr>
          <w:rFonts w:hint="eastAsia"/>
        </w:rPr>
      </w:pPr>
      <w:r>
        <w:rPr>
          <w:rFonts w:hint="eastAsia"/>
        </w:rPr>
        <w:t>除了悠久的历史，武昌还拥有丰富多彩的文化遗产。这里不仅是楚文化的发源地之一，也是许多传统艺术形式的摇篮。黄鹤楼作为中国古代四大名楼之一，屹立于长江边，见证了一代又一代文人墨客的情怀。武昌还有众多的博物馆、纪念馆以及非物质文化遗产项目，它们共同构成了这座城市独特的文化景观。每年吸引着大量游客前来探访，感受那份浓厚的历史氛围。</w:t>
      </w:r>
    </w:p>
    <w:p w14:paraId="2DA10B50" w14:textId="77777777" w:rsidR="00B96BD1" w:rsidRDefault="00B96BD1">
      <w:pPr>
        <w:rPr>
          <w:rFonts w:hint="eastAsia"/>
        </w:rPr>
      </w:pPr>
    </w:p>
    <w:p w14:paraId="0DD50FC3" w14:textId="77777777" w:rsidR="00B96BD1" w:rsidRDefault="00B96BD1">
      <w:pPr>
        <w:rPr>
          <w:rFonts w:hint="eastAsia"/>
        </w:rPr>
      </w:pPr>
      <w:r>
        <w:rPr>
          <w:rFonts w:hint="eastAsia"/>
        </w:rPr>
        <w:t>今日武昌的发展</w:t>
      </w:r>
    </w:p>
    <w:p w14:paraId="7533215B" w14:textId="77777777" w:rsidR="00B96BD1" w:rsidRDefault="00B96BD1">
      <w:pPr>
        <w:rPr>
          <w:rFonts w:hint="eastAsia"/>
        </w:rPr>
      </w:pPr>
      <w:r>
        <w:rPr>
          <w:rFonts w:hint="eastAsia"/>
        </w:rPr>
        <w:t>随着武汉城市圈的快速发展，武昌也迎来了新的发展机遇。这里不仅有着现代化的高楼大厦，还有保存完好的古老街区。政府大力推动科技创新与传统产业相结合，使得武昌成为了一个充满活力的地方。在教育方面，武昌汇聚了多所知名高校，培养出了大批优秀人才。这些年轻人带着梦想与激情，在这片土地上继续书写着属于自己的故事。</w:t>
      </w:r>
    </w:p>
    <w:p w14:paraId="4BF0B6A8" w14:textId="77777777" w:rsidR="00B96BD1" w:rsidRDefault="00B96BD1">
      <w:pPr>
        <w:rPr>
          <w:rFonts w:hint="eastAsia"/>
        </w:rPr>
      </w:pPr>
    </w:p>
    <w:p w14:paraId="3B484751" w14:textId="77777777" w:rsidR="00B96BD1" w:rsidRDefault="00B96BD1">
      <w:pPr>
        <w:rPr>
          <w:rFonts w:hint="eastAsia"/>
        </w:rPr>
      </w:pPr>
      <w:r>
        <w:rPr>
          <w:rFonts w:hint="eastAsia"/>
        </w:rPr>
        <w:t>结语</w:t>
      </w:r>
    </w:p>
    <w:p w14:paraId="78575212" w14:textId="77777777" w:rsidR="00B96BD1" w:rsidRDefault="00B96BD1">
      <w:pPr>
        <w:rPr>
          <w:rFonts w:hint="eastAsia"/>
        </w:rPr>
      </w:pPr>
      <w:r>
        <w:rPr>
          <w:rFonts w:hint="eastAsia"/>
        </w:rPr>
        <w:t>从古老的城墙到现代的天际线，从灿烂的文化遗产到蓬勃发展的新兴产业，武昌以其独特的魅力展现给世人。它的拼音虽简单，背后却蕴含着数不尽的故事。“Wǔchāng”，这不仅仅是一个发音，它是连接过去与未来的桥梁，是每一位居民心中不可磨灭的记忆符号。未来，武昌将继续以开放包容的姿态迎接挑战，创造更加辉煌灿烂的新篇章。</w:t>
      </w:r>
    </w:p>
    <w:p w14:paraId="64544E5C" w14:textId="77777777" w:rsidR="00B96BD1" w:rsidRDefault="00B96BD1">
      <w:pPr>
        <w:rPr>
          <w:rFonts w:hint="eastAsia"/>
        </w:rPr>
      </w:pPr>
    </w:p>
    <w:p w14:paraId="2174C635" w14:textId="77777777" w:rsidR="00B96BD1" w:rsidRDefault="00B96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FA56B" w14:textId="114F1211" w:rsidR="00DA487C" w:rsidRDefault="00DA487C"/>
    <w:sectPr w:rsidR="00DA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7C"/>
    <w:rsid w:val="009442F6"/>
    <w:rsid w:val="00B96BD1"/>
    <w:rsid w:val="00D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52A92-C41C-4414-9E35-5BEFA515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