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2AE8" w14:textId="77777777" w:rsidR="004642FD" w:rsidRDefault="004642FD">
      <w:pPr>
        <w:rPr>
          <w:rFonts w:hint="eastAsia"/>
        </w:rPr>
      </w:pPr>
    </w:p>
    <w:p w14:paraId="43AEDC1B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毛筒的拼音：máo tǒng</w:t>
      </w:r>
    </w:p>
    <w:p w14:paraId="54A14C18" w14:textId="77777777" w:rsidR="004642FD" w:rsidRDefault="004642FD">
      <w:pPr>
        <w:rPr>
          <w:rFonts w:hint="eastAsia"/>
        </w:rPr>
      </w:pPr>
    </w:p>
    <w:p w14:paraId="1E88C173" w14:textId="77777777" w:rsidR="004642FD" w:rsidRDefault="004642FD">
      <w:pPr>
        <w:rPr>
          <w:rFonts w:hint="eastAsia"/>
        </w:rPr>
      </w:pPr>
    </w:p>
    <w:p w14:paraId="56A01C06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在汉语的广袤词汇海洋中，"毛筒"这个词并不如一些常用词汇那般为人熟知。它的拼音是“máo tǒng”，由两个汉字组成：“毛”和“筒”。这两个字各自有着丰富的含义，在组合成词时，则赋予了“毛筒”独特的意义。</w:t>
      </w:r>
    </w:p>
    <w:p w14:paraId="17BA38CD" w14:textId="77777777" w:rsidR="004642FD" w:rsidRDefault="004642FD">
      <w:pPr>
        <w:rPr>
          <w:rFonts w:hint="eastAsia"/>
        </w:rPr>
      </w:pPr>
    </w:p>
    <w:p w14:paraId="4F41E024" w14:textId="77777777" w:rsidR="004642FD" w:rsidRDefault="004642FD">
      <w:pPr>
        <w:rPr>
          <w:rFonts w:hint="eastAsia"/>
        </w:rPr>
      </w:pPr>
    </w:p>
    <w:p w14:paraId="22CCF2AB" w14:textId="77777777" w:rsidR="004642FD" w:rsidRDefault="004642FD">
      <w:pPr>
        <w:rPr>
          <w:rFonts w:hint="eastAsia"/>
        </w:rPr>
      </w:pPr>
    </w:p>
    <w:p w14:paraId="57F02883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从字面理解毛筒</w:t>
      </w:r>
    </w:p>
    <w:p w14:paraId="7A6E572E" w14:textId="77777777" w:rsidR="004642FD" w:rsidRDefault="004642FD">
      <w:pPr>
        <w:rPr>
          <w:rFonts w:hint="eastAsia"/>
        </w:rPr>
      </w:pPr>
    </w:p>
    <w:p w14:paraId="6410D1E9" w14:textId="77777777" w:rsidR="004642FD" w:rsidRDefault="004642FD">
      <w:pPr>
        <w:rPr>
          <w:rFonts w:hint="eastAsia"/>
        </w:rPr>
      </w:pPr>
    </w:p>
    <w:p w14:paraId="437A8825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我们来解析一下构成这个词语的两个汉字。“毛”在中文里通常指动物或植物表面覆盖的细丝状物，比如羊毛、羽毛等；而“筒”则往往指的是中空且两端开口的圆柱形物体，例如笔筒、竹筒等。当“毛”与“筒”结合在一起时，它描述的是一种特定类型的容器或者工具，这种容器或工具内部可能装有毛发类物质，或者是具有类似毛质外观和质感的物品。</w:t>
      </w:r>
    </w:p>
    <w:p w14:paraId="15A611BA" w14:textId="77777777" w:rsidR="004642FD" w:rsidRDefault="004642FD">
      <w:pPr>
        <w:rPr>
          <w:rFonts w:hint="eastAsia"/>
        </w:rPr>
      </w:pPr>
    </w:p>
    <w:p w14:paraId="49EA02DF" w14:textId="77777777" w:rsidR="004642FD" w:rsidRDefault="004642FD">
      <w:pPr>
        <w:rPr>
          <w:rFonts w:hint="eastAsia"/>
        </w:rPr>
      </w:pPr>
    </w:p>
    <w:p w14:paraId="25C2266B" w14:textId="77777777" w:rsidR="004642FD" w:rsidRDefault="004642FD">
      <w:pPr>
        <w:rPr>
          <w:rFonts w:hint="eastAsia"/>
        </w:rPr>
      </w:pPr>
    </w:p>
    <w:p w14:paraId="0FFB7278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历史上的毛筒</w:t>
      </w:r>
    </w:p>
    <w:p w14:paraId="43497C3E" w14:textId="77777777" w:rsidR="004642FD" w:rsidRDefault="004642FD">
      <w:pPr>
        <w:rPr>
          <w:rFonts w:hint="eastAsia"/>
        </w:rPr>
      </w:pPr>
    </w:p>
    <w:p w14:paraId="544EF65F" w14:textId="77777777" w:rsidR="004642FD" w:rsidRDefault="004642FD">
      <w:pPr>
        <w:rPr>
          <w:rFonts w:hint="eastAsia"/>
        </w:rPr>
      </w:pPr>
    </w:p>
    <w:p w14:paraId="0139EDB7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追溯到古代，毛筒在某些场合确实存在过。在中国传统工艺中，毛筒可以是指用于存放画笔的一种器具，因为画笔多为毛制成，因此称其为毛筒也合情合理。在书法和绘画艺术领域，毛筒不仅是一个简单的储存工具，更是艺术家们珍视的伴侣。它们常常被制作得非常精致，有的还雕刻着精美的图案，既是实用品也是艺术品。</w:t>
      </w:r>
    </w:p>
    <w:p w14:paraId="7B8AD866" w14:textId="77777777" w:rsidR="004642FD" w:rsidRDefault="004642FD">
      <w:pPr>
        <w:rPr>
          <w:rFonts w:hint="eastAsia"/>
        </w:rPr>
      </w:pPr>
    </w:p>
    <w:p w14:paraId="4D4F099F" w14:textId="77777777" w:rsidR="004642FD" w:rsidRDefault="004642FD">
      <w:pPr>
        <w:rPr>
          <w:rFonts w:hint="eastAsia"/>
        </w:rPr>
      </w:pPr>
    </w:p>
    <w:p w14:paraId="2FF40BCC" w14:textId="77777777" w:rsidR="004642FD" w:rsidRDefault="004642FD">
      <w:pPr>
        <w:rPr>
          <w:rFonts w:hint="eastAsia"/>
        </w:rPr>
      </w:pPr>
    </w:p>
    <w:p w14:paraId="6F2DF0A4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现代语境下的毛筒</w:t>
      </w:r>
    </w:p>
    <w:p w14:paraId="51745AF0" w14:textId="77777777" w:rsidR="004642FD" w:rsidRDefault="004642FD">
      <w:pPr>
        <w:rPr>
          <w:rFonts w:hint="eastAsia"/>
        </w:rPr>
      </w:pPr>
    </w:p>
    <w:p w14:paraId="3A746289" w14:textId="77777777" w:rsidR="004642FD" w:rsidRDefault="004642FD">
      <w:pPr>
        <w:rPr>
          <w:rFonts w:hint="eastAsia"/>
        </w:rPr>
      </w:pPr>
    </w:p>
    <w:p w14:paraId="0E07DB4D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随着时代的发展和社会的进步，“毛筒”这个词在现代社会中的使用频率大大降低。尽管如此，在特定的专业领域内，比如美术材料供应行业或是古董收藏界，你仍然能听到有人提及“毛筒”。对于这些专业人士而言，毛筒不仅仅代表着一种传统的储物方式，更承载着深厚的文化内涵和历史记忆。</w:t>
      </w:r>
    </w:p>
    <w:p w14:paraId="41A90B64" w14:textId="77777777" w:rsidR="004642FD" w:rsidRDefault="004642FD">
      <w:pPr>
        <w:rPr>
          <w:rFonts w:hint="eastAsia"/>
        </w:rPr>
      </w:pPr>
    </w:p>
    <w:p w14:paraId="237F5ECF" w14:textId="77777777" w:rsidR="004642FD" w:rsidRDefault="004642FD">
      <w:pPr>
        <w:rPr>
          <w:rFonts w:hint="eastAsia"/>
        </w:rPr>
      </w:pPr>
    </w:p>
    <w:p w14:paraId="00CDC3E1" w14:textId="77777777" w:rsidR="004642FD" w:rsidRDefault="004642FD">
      <w:pPr>
        <w:rPr>
          <w:rFonts w:hint="eastAsia"/>
        </w:rPr>
      </w:pPr>
    </w:p>
    <w:p w14:paraId="63314DFE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毛筒的文化价值</w:t>
      </w:r>
    </w:p>
    <w:p w14:paraId="489801A7" w14:textId="77777777" w:rsidR="004642FD" w:rsidRDefault="004642FD">
      <w:pPr>
        <w:rPr>
          <w:rFonts w:hint="eastAsia"/>
        </w:rPr>
      </w:pPr>
    </w:p>
    <w:p w14:paraId="0CF68463" w14:textId="77777777" w:rsidR="004642FD" w:rsidRDefault="004642FD">
      <w:pPr>
        <w:rPr>
          <w:rFonts w:hint="eastAsia"/>
        </w:rPr>
      </w:pPr>
    </w:p>
    <w:p w14:paraId="3392E86E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毛筒作为传统文化的一部分，反映了古人对生活细节的关注以及对手工艺品的热爱。即使是在今天，当我们谈论起毛筒时，也能感受到那份对美好事物追求的心意。通过研究和保护像毛筒这样的古老物件，我们可以更好地了解过去人们的生活方式，并从中汲取灵感，让传统文化得以传承和发展。</w:t>
      </w:r>
    </w:p>
    <w:p w14:paraId="5A9318D5" w14:textId="77777777" w:rsidR="004642FD" w:rsidRDefault="004642FD">
      <w:pPr>
        <w:rPr>
          <w:rFonts w:hint="eastAsia"/>
        </w:rPr>
      </w:pPr>
    </w:p>
    <w:p w14:paraId="41E8AFAF" w14:textId="77777777" w:rsidR="004642FD" w:rsidRDefault="004642FD">
      <w:pPr>
        <w:rPr>
          <w:rFonts w:hint="eastAsia"/>
        </w:rPr>
      </w:pPr>
    </w:p>
    <w:p w14:paraId="5D2217E8" w14:textId="77777777" w:rsidR="004642FD" w:rsidRDefault="004642FD">
      <w:pPr>
        <w:rPr>
          <w:rFonts w:hint="eastAsia"/>
        </w:rPr>
      </w:pPr>
    </w:p>
    <w:p w14:paraId="00C4A99C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3F4DC" w14:textId="77777777" w:rsidR="004642FD" w:rsidRDefault="004642FD">
      <w:pPr>
        <w:rPr>
          <w:rFonts w:hint="eastAsia"/>
        </w:rPr>
      </w:pPr>
    </w:p>
    <w:p w14:paraId="2F904B2B" w14:textId="77777777" w:rsidR="004642FD" w:rsidRDefault="004642FD">
      <w:pPr>
        <w:rPr>
          <w:rFonts w:hint="eastAsia"/>
        </w:rPr>
      </w:pPr>
    </w:p>
    <w:p w14:paraId="1274E463" w14:textId="77777777" w:rsidR="004642FD" w:rsidRDefault="004642FD">
      <w:pPr>
        <w:rPr>
          <w:rFonts w:hint="eastAsia"/>
        </w:rPr>
      </w:pPr>
      <w:r>
        <w:rPr>
          <w:rFonts w:hint="eastAsia"/>
        </w:rPr>
        <w:tab/>
        <w:t>虽然“毛筒”的实际应用范围较为狭窄，但它所蕴含的历史文化价值却不容忽视。无论是在古代还是现代，“毛筒”都是连接我们与过去的一个小小纽带，提醒着我们珍惜那些逐渐消失的传统技艺和文化精髓。</w:t>
      </w:r>
    </w:p>
    <w:p w14:paraId="73472A6C" w14:textId="77777777" w:rsidR="004642FD" w:rsidRDefault="004642FD">
      <w:pPr>
        <w:rPr>
          <w:rFonts w:hint="eastAsia"/>
        </w:rPr>
      </w:pPr>
    </w:p>
    <w:p w14:paraId="2C8827F4" w14:textId="77777777" w:rsidR="004642FD" w:rsidRDefault="004642FD">
      <w:pPr>
        <w:rPr>
          <w:rFonts w:hint="eastAsia"/>
        </w:rPr>
      </w:pPr>
    </w:p>
    <w:p w14:paraId="64331BDE" w14:textId="77777777" w:rsidR="004642FD" w:rsidRDefault="00464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67BC2" w14:textId="7E71861E" w:rsidR="005425DD" w:rsidRDefault="005425DD"/>
    <w:sectPr w:rsidR="0054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DD"/>
    <w:rsid w:val="004642FD"/>
    <w:rsid w:val="005425D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E287B-59A1-43CC-BCCA-F920C708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