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F52E" w14:textId="77777777" w:rsidR="0056680F" w:rsidRDefault="0056680F">
      <w:pPr>
        <w:rPr>
          <w:rFonts w:hint="eastAsia"/>
        </w:rPr>
      </w:pPr>
      <w:r>
        <w:rPr>
          <w:rFonts w:hint="eastAsia"/>
        </w:rPr>
        <w:t>水汽的拼音怎么写</w:t>
      </w:r>
    </w:p>
    <w:p w14:paraId="7499F49A" w14:textId="77777777" w:rsidR="0056680F" w:rsidRDefault="0056680F">
      <w:pPr>
        <w:rPr>
          <w:rFonts w:hint="eastAsia"/>
        </w:rPr>
      </w:pPr>
      <w:r>
        <w:rPr>
          <w:rFonts w:hint="eastAsia"/>
        </w:rPr>
        <w:t>在汉语中，每个汉字都有其独特的发音方式，通过汉语拼音这一套符号系统来表示。对于“水汽”这个词，它的拼音写作“shuǐ qì”。这里的“水”字读作第三声，即降升调，“汽”字则为第四声，也就是全降调。当我们将这两个字连在一起时，便构成了描述空气中水分存在的术语。</w:t>
      </w:r>
    </w:p>
    <w:p w14:paraId="11085F90" w14:textId="77777777" w:rsidR="0056680F" w:rsidRDefault="0056680F">
      <w:pPr>
        <w:rPr>
          <w:rFonts w:hint="eastAsia"/>
        </w:rPr>
      </w:pPr>
    </w:p>
    <w:p w14:paraId="7BA21BC4" w14:textId="77777777" w:rsidR="0056680F" w:rsidRDefault="0056680F">
      <w:pPr>
        <w:rPr>
          <w:rFonts w:hint="eastAsia"/>
        </w:rPr>
      </w:pPr>
      <w:r>
        <w:rPr>
          <w:rFonts w:hint="eastAsia"/>
        </w:rPr>
        <w:t>什么是水汽</w:t>
      </w:r>
    </w:p>
    <w:p w14:paraId="51C578DD" w14:textId="77777777" w:rsidR="0056680F" w:rsidRDefault="0056680F">
      <w:pPr>
        <w:rPr>
          <w:rFonts w:hint="eastAsia"/>
        </w:rPr>
      </w:pPr>
      <w:r>
        <w:rPr>
          <w:rFonts w:hint="eastAsia"/>
        </w:rPr>
        <w:t>水汽指的是水在气态下的形式，是大气中的一个重要组成部分。它无色、无味且无形，通常以极小的水滴或冰晶存在于云雾之中，或者作为看不见的气体弥漫于空气里。尽管我们肉眼难以察觉，但水汽却是天气变化的关键因素之一，它参与了地球的能量交换过程，并对气候有着深远的影响。</w:t>
      </w:r>
    </w:p>
    <w:p w14:paraId="52BF32BA" w14:textId="77777777" w:rsidR="0056680F" w:rsidRDefault="0056680F">
      <w:pPr>
        <w:rPr>
          <w:rFonts w:hint="eastAsia"/>
        </w:rPr>
      </w:pPr>
    </w:p>
    <w:p w14:paraId="7545E3B5" w14:textId="77777777" w:rsidR="0056680F" w:rsidRDefault="0056680F">
      <w:pPr>
        <w:rPr>
          <w:rFonts w:hint="eastAsia"/>
        </w:rPr>
      </w:pPr>
      <w:r>
        <w:rPr>
          <w:rFonts w:hint="eastAsia"/>
        </w:rPr>
        <w:t>水汽的重要性</w:t>
      </w:r>
    </w:p>
    <w:p w14:paraId="73E3E8A2" w14:textId="77777777" w:rsidR="0056680F" w:rsidRDefault="0056680F">
      <w:pPr>
        <w:rPr>
          <w:rFonts w:hint="eastAsia"/>
        </w:rPr>
      </w:pPr>
      <w:r>
        <w:rPr>
          <w:rFonts w:hint="eastAsia"/>
        </w:rPr>
        <w:t>水汽不仅是形成降水的基础物质，而且还是温室效应的重要贡献者。由于其能够吸收太阳辐射和地面反射出来的长波辐射，使得地球表面保持温暖适宜的温度环境。在全球气候变化研究领域内，科学家们密切关注着大气中水汽含量的变化趋势，因为它与全球变暖现象密切相关。</w:t>
      </w:r>
    </w:p>
    <w:p w14:paraId="546BEB26" w14:textId="77777777" w:rsidR="0056680F" w:rsidRDefault="0056680F">
      <w:pPr>
        <w:rPr>
          <w:rFonts w:hint="eastAsia"/>
        </w:rPr>
      </w:pPr>
    </w:p>
    <w:p w14:paraId="7FBAFFB3" w14:textId="77777777" w:rsidR="0056680F" w:rsidRDefault="0056680F">
      <w:pPr>
        <w:rPr>
          <w:rFonts w:hint="eastAsia"/>
        </w:rPr>
      </w:pPr>
      <w:r>
        <w:rPr>
          <w:rFonts w:hint="eastAsia"/>
        </w:rPr>
        <w:t>如何测量水汽</w:t>
      </w:r>
    </w:p>
    <w:p w14:paraId="434EEA66" w14:textId="77777777" w:rsidR="0056680F" w:rsidRDefault="0056680F">
      <w:pPr>
        <w:rPr>
          <w:rFonts w:hint="eastAsia"/>
        </w:rPr>
      </w:pPr>
      <w:r>
        <w:rPr>
          <w:rFonts w:hint="eastAsia"/>
        </w:rPr>
        <w:t>气象学家们采用多种方法来测量大气中的水汽含量。其中最常用的是通过湿度计来进行观测，例如干湿球温度计可以计算出相对湿度；而露点仪则能直接测得空气达到饱和状态时的温度，进而推算出绝对湿度。除此之外，卫星遥感技术也为大范围监测提供了可能，它可以从太空俯瞰整个地球表面，获取不同区域内的水汽分布情况。</w:t>
      </w:r>
    </w:p>
    <w:p w14:paraId="52FD38EE" w14:textId="77777777" w:rsidR="0056680F" w:rsidRDefault="0056680F">
      <w:pPr>
        <w:rPr>
          <w:rFonts w:hint="eastAsia"/>
        </w:rPr>
      </w:pPr>
    </w:p>
    <w:p w14:paraId="1689D8D5" w14:textId="77777777" w:rsidR="0056680F" w:rsidRDefault="0056680F">
      <w:pPr>
        <w:rPr>
          <w:rFonts w:hint="eastAsia"/>
        </w:rPr>
      </w:pPr>
      <w:r>
        <w:rPr>
          <w:rFonts w:hint="eastAsia"/>
        </w:rPr>
        <w:t>水汽与日常生活</w:t>
      </w:r>
    </w:p>
    <w:p w14:paraId="391F1A82" w14:textId="77777777" w:rsidR="0056680F" w:rsidRDefault="0056680F">
      <w:pPr>
        <w:rPr>
          <w:rFonts w:hint="eastAsia"/>
        </w:rPr>
      </w:pPr>
      <w:r>
        <w:rPr>
          <w:rFonts w:hint="eastAsia"/>
        </w:rPr>
        <w:t>虽然水汽本身不易被人们所感知，但它却时刻影响着我们的生活。清晨草尖上的露珠、夏天闷热时分的高湿度感觉、秋冬季节出现的霜冻现象，这些都是水汽作用的最后的总结。了解水汽的知识有助于我们更好地解释自然现象，同时也能提高对气候变化的认识水平，从而采取适当的措施应对可能出现的问题。</w:t>
      </w:r>
    </w:p>
    <w:p w14:paraId="749A106B" w14:textId="77777777" w:rsidR="0056680F" w:rsidRDefault="0056680F">
      <w:pPr>
        <w:rPr>
          <w:rFonts w:hint="eastAsia"/>
        </w:rPr>
      </w:pPr>
    </w:p>
    <w:p w14:paraId="7DE988F5" w14:textId="77777777" w:rsidR="0056680F" w:rsidRDefault="0056680F">
      <w:pPr>
        <w:rPr>
          <w:rFonts w:hint="eastAsia"/>
        </w:rPr>
      </w:pPr>
      <w:r>
        <w:rPr>
          <w:rFonts w:hint="eastAsia"/>
        </w:rPr>
        <w:t>最后的总结</w:t>
      </w:r>
    </w:p>
    <w:p w14:paraId="0205A998" w14:textId="77777777" w:rsidR="0056680F" w:rsidRDefault="0056680F">
      <w:pPr>
        <w:rPr>
          <w:rFonts w:hint="eastAsia"/>
        </w:rPr>
      </w:pPr>
      <w:r>
        <w:rPr>
          <w:rFonts w:hint="eastAsia"/>
        </w:rPr>
        <w:t>“水汽”的拼音为“shuǐ qì”，它是地球上不可或缺的一部分，不仅塑造了多样的天气景观，还深刻地影响着人类的生活环境。随着科学技术的发展，我们对水汽的理解将更加深入，这将帮助我们更好地预测天气、保护环境以及适应未来的气候变化。</w:t>
      </w:r>
    </w:p>
    <w:p w14:paraId="1415FB98" w14:textId="77777777" w:rsidR="0056680F" w:rsidRDefault="0056680F">
      <w:pPr>
        <w:rPr>
          <w:rFonts w:hint="eastAsia"/>
        </w:rPr>
      </w:pPr>
    </w:p>
    <w:p w14:paraId="01FC8937" w14:textId="77777777" w:rsidR="0056680F" w:rsidRDefault="00566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7F677" w14:textId="2A61B8D5" w:rsidR="005E3661" w:rsidRDefault="005E3661"/>
    <w:sectPr w:rsidR="005E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61"/>
    <w:rsid w:val="0056680F"/>
    <w:rsid w:val="005E366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D79FA-20B8-4F5C-A235-D9CC68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