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点亮人生的一句话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真正意义在于追求自己的梦想，而不仅仅是生活在别人设定的框架里。每个人的梦想都是独一无二的，它们照亮了我们前进的道路。无论遇到多少困难，只要我们坚定地走在自己的梦想之路上，最终的成就将是无与伦比的。记住，梦想是内心的灯塔，它指引着我们找到生命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常常让我们感到无助，但正是这些挑战促使我们成长。面对挑战时，我们需要以积极的态度去迎接，而不是退缩。每一个克服困难的经历，都是成长的机会，也是通往成功的必经之路。勇敢地面对挑战，才能真正点亮人生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宝贵的财富，珍惜当下的每一刻是点亮人生的重要一环。在忙碌的生活中，我们常常忽视了当下的美好。无论是和家人共度时光，还是专注于自己的兴趣爱好，都能让我们更深刻地体验生活的意义。把握现在，就是在为未来铺设光辉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，它能影响我们对待生活的方式。面对困难时，保持乐观的态度不仅能帮助我们更快地解决问题，还能让我们在人生的旅途中更加愉快。一个积极的心态能够点亮我们的人生，让我们在每一个时刻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用爱与关怀感染他人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他人是人生中最美丽的行为之一。通过真诚的关怀和支持，我们不仅能帮助他人，还能提升自己的内在满足感。爱与关怀的力量是巨大的，它能创造积极的环境，并将温暖与光明传递给每一个需要的人。通过关怀他人，我们也在点亮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是点亮人生的另一重要因素。无论我们处于什么阶段，持续学习都能帮助我们不断提升自我，开阔视野。学习不仅能带来知识的积累，还能激发内在的潜力。通过不断的学习和成长，我们能够不断地迈向更高的目标，实现人生的最终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