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28930" w14:textId="77777777" w:rsidR="00A126CD" w:rsidRDefault="00A126CD">
      <w:pPr>
        <w:rPr>
          <w:rFonts w:hint="eastAsia"/>
        </w:rPr>
      </w:pPr>
      <w:r>
        <w:rPr>
          <w:rFonts w:hint="eastAsia"/>
        </w:rPr>
        <w:t>男女之间最好的感情杨绛（杨绛治愈自己情绪的句子）</w:t>
      </w:r>
    </w:p>
    <w:p w14:paraId="46E5553E" w14:textId="77777777" w:rsidR="00A126CD" w:rsidRDefault="00A126CD"/>
    <w:p w14:paraId="20D88C40" w14:textId="77777777" w:rsidR="00A126CD" w:rsidRDefault="00A126CD">
      <w:pPr>
        <w:rPr>
          <w:rFonts w:hint="eastAsia"/>
        </w:rPr>
      </w:pPr>
      <w:r>
        <w:rPr>
          <w:rFonts w:hint="eastAsia"/>
        </w:rPr>
        <w:t>杨绛：人心的治愈者</w:t>
      </w:r>
    </w:p>
    <w:p w14:paraId="63680826" w14:textId="77777777" w:rsidR="00A126CD" w:rsidRDefault="00A126CD">
      <w:pPr>
        <w:rPr>
          <w:rFonts w:hint="eastAsia"/>
        </w:rPr>
      </w:pPr>
      <w:r>
        <w:rPr>
          <w:rFonts w:hint="eastAsia"/>
        </w:rPr>
        <w:t>杨绛，作为中国现代文学史上的重要人物，以她深刻的文学作品和智慧的言辞，成为了许多人心灵的慰藉者。她的文字不仅描绘了人性的复杂，还提供了如何治愈自己情绪的宝贵经验。尤其是在男女关系的处理上，杨绛的智慧更显得弥足珍贵。她对人生的洞察和对情感的理解，让我们在面对复杂的人际关系时，能够更加从容和理智。</w:t>
      </w:r>
    </w:p>
    <w:p w14:paraId="0567C39E" w14:textId="77777777" w:rsidR="00A126CD" w:rsidRDefault="00A126CD"/>
    <w:p w14:paraId="315CBD58" w14:textId="77777777" w:rsidR="00A126CD" w:rsidRDefault="00A126CD">
      <w:pPr>
        <w:rPr>
          <w:rFonts w:hint="eastAsia"/>
        </w:rPr>
      </w:pPr>
      <w:r>
        <w:rPr>
          <w:rFonts w:hint="eastAsia"/>
        </w:rPr>
        <w:t>理解与尊重：杨绛的情感智慧</w:t>
      </w:r>
    </w:p>
    <w:p w14:paraId="72397546" w14:textId="77777777" w:rsidR="00A126CD" w:rsidRDefault="00A126CD">
      <w:pPr>
        <w:rPr>
          <w:rFonts w:hint="eastAsia"/>
        </w:rPr>
      </w:pPr>
      <w:r>
        <w:rPr>
          <w:rFonts w:hint="eastAsia"/>
        </w:rPr>
        <w:t>杨绛曾说：“人与人之间最重要的，是理解和尊重。”这句话揭示了健康关系的核心。无论是爱情还是友谊，理解和尊重是维系关系的基石。在男女关系中，尤其需要双方彼此倾听对方的心声，尊重彼此的感受。杨绛的这种观点强调了双方情感的平等性，避免了因误解和偏见而导致的摩擦和冲突。</w:t>
      </w:r>
    </w:p>
    <w:p w14:paraId="5288D7BE" w14:textId="77777777" w:rsidR="00A126CD" w:rsidRDefault="00A126CD"/>
    <w:p w14:paraId="5829AD39" w14:textId="77777777" w:rsidR="00A126CD" w:rsidRDefault="00A126CD">
      <w:pPr>
        <w:rPr>
          <w:rFonts w:hint="eastAsia"/>
        </w:rPr>
      </w:pPr>
      <w:r>
        <w:rPr>
          <w:rFonts w:hint="eastAsia"/>
        </w:rPr>
        <w:t>内心的平静：杨绛的自我调节</w:t>
      </w:r>
    </w:p>
    <w:p w14:paraId="3241B23A" w14:textId="77777777" w:rsidR="00A126CD" w:rsidRDefault="00A126CD">
      <w:pPr>
        <w:rPr>
          <w:rFonts w:hint="eastAsia"/>
        </w:rPr>
      </w:pPr>
      <w:r>
        <w:rPr>
          <w:rFonts w:hint="eastAsia"/>
        </w:rPr>
        <w:t>杨绛曾在其作品中提到：“人要学会与自己和解，才会真正得到内心的平静。”她的这一观点在处理情绪时具有重要的指导意义。在男女关系中，难免会出现摩擦和争执，但真正的平静来自于自我内心的和解。杨绛教导我们，面对冲突时，首先要反思自己的情绪和需求，而不是一味地责怪对方。通过自我调节，我们能够更好地处理关系中的困难，保持内心的宁静。</w:t>
      </w:r>
    </w:p>
    <w:p w14:paraId="668C56B0" w14:textId="77777777" w:rsidR="00A126CD" w:rsidRDefault="00A126CD"/>
    <w:p w14:paraId="5846B515" w14:textId="77777777" w:rsidR="00A126CD" w:rsidRDefault="00A126CD">
      <w:pPr>
        <w:rPr>
          <w:rFonts w:hint="eastAsia"/>
        </w:rPr>
      </w:pPr>
      <w:r>
        <w:rPr>
          <w:rFonts w:hint="eastAsia"/>
        </w:rPr>
        <w:t>成长与放手：杨绛的深刻见解</w:t>
      </w:r>
    </w:p>
    <w:p w14:paraId="6123A847" w14:textId="77777777" w:rsidR="00A126CD" w:rsidRDefault="00A126CD">
      <w:pPr>
        <w:rPr>
          <w:rFonts w:hint="eastAsia"/>
        </w:rPr>
      </w:pPr>
      <w:r>
        <w:rPr>
          <w:rFonts w:hint="eastAsia"/>
        </w:rPr>
        <w:t>在杨绛看来，个人的成长和放手也是情感处理的重要方面。她曾写道：“有些事情，无论你怎样努力都无法改变，那么最好的办法就是接受并放手。”这句话对于处理男女关系中的挫折和不满尤为适用。有时候，我们需要接受对方的缺陷和局限，学会放下那些无法改变的部分，从而使关系得以健康发展。杨绛的这份智慧帮助我们在爱情中找到真正的平衡，避免了因过度执着而带来的痛苦。</w:t>
      </w:r>
    </w:p>
    <w:p w14:paraId="60C957EF" w14:textId="77777777" w:rsidR="00A126CD" w:rsidRDefault="00A126CD"/>
    <w:p w14:paraId="438E0357" w14:textId="77777777" w:rsidR="00A126CD" w:rsidRDefault="00A126CD">
      <w:pPr>
        <w:rPr>
          <w:rFonts w:hint="eastAsia"/>
        </w:rPr>
      </w:pPr>
      <w:r>
        <w:rPr>
          <w:rFonts w:hint="eastAsia"/>
        </w:rPr>
        <w:t>最后的总结：杨绛的情感启示</w:t>
      </w:r>
    </w:p>
    <w:p w14:paraId="2026CA13" w14:textId="77777777" w:rsidR="00A126CD" w:rsidRDefault="00A126CD">
      <w:pPr>
        <w:rPr>
          <w:rFonts w:hint="eastAsia"/>
        </w:rPr>
      </w:pPr>
      <w:r>
        <w:rPr>
          <w:rFonts w:hint="eastAsia"/>
        </w:rPr>
        <w:t>杨绛的治愈智慧不仅仅停留在文字上，更深深影响着我们的情感世界。通过理解与尊重、内心平静、成长与放手，她为我们提供了一种积极而健康的情感处理方式。在男女关系中，运用这些智慧，我们不仅能够处理好自身的情绪，还能维护和谐的关系。杨绛的教诲，让我们在面对生活的挑战时，能够以更加成熟和从容的态度去应对。</w:t>
      </w:r>
    </w:p>
    <w:p w14:paraId="58A973AE" w14:textId="77777777" w:rsidR="00A126CD" w:rsidRDefault="00A126CD"/>
    <w:p w14:paraId="47697952" w14:textId="77777777" w:rsidR="00A126CD" w:rsidRDefault="00A126C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C059F83" w14:textId="77C7CF52" w:rsidR="00C44FC1" w:rsidRDefault="00C44FC1"/>
    <w:sectPr w:rsidR="00C44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C1"/>
    <w:rsid w:val="00A126CD"/>
    <w:rsid w:val="00BF10E6"/>
    <w:rsid w:val="00C4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3E809-902F-4693-8D87-6B13E25D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44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44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44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44FC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44FC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44FC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44FC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44FC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44FC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44FC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44F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44F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44FC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44FC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44FC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44FC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44FC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44FC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44F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44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44F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44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F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FC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44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FC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F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FC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44F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