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EC2F" w14:textId="77777777" w:rsidR="004A063B" w:rsidRDefault="004A063B">
      <w:pPr>
        <w:rPr>
          <w:rFonts w:hint="eastAsia"/>
        </w:rPr>
      </w:pPr>
    </w:p>
    <w:p w14:paraId="48803FC7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畸形白话怎么读拼音</w:t>
      </w:r>
    </w:p>
    <w:p w14:paraId="6C37B28C" w14:textId="77777777" w:rsidR="004A063B" w:rsidRDefault="004A063B">
      <w:pPr>
        <w:rPr>
          <w:rFonts w:hint="eastAsia"/>
        </w:rPr>
      </w:pPr>
    </w:p>
    <w:p w14:paraId="61B7D7A2" w14:textId="77777777" w:rsidR="004A063B" w:rsidRDefault="004A063B">
      <w:pPr>
        <w:rPr>
          <w:rFonts w:hint="eastAsia"/>
        </w:rPr>
      </w:pPr>
    </w:p>
    <w:p w14:paraId="580654FF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在汉语学习中，拼音是学习者掌握汉字发音的重要工具。然而，在实际使用过程中，人们有时会遇到一些“畸形白话”，即不符合标准或规范的语言表达形式，这些表达可能来源于方言、网络语言或是个人习惯等。对于这类语言如何进行拼音标注，不仅对初学者来说是个挑战，也给语言研究者带来了新的课题。</w:t>
      </w:r>
    </w:p>
    <w:p w14:paraId="065B3A3F" w14:textId="77777777" w:rsidR="004A063B" w:rsidRDefault="004A063B">
      <w:pPr>
        <w:rPr>
          <w:rFonts w:hint="eastAsia"/>
        </w:rPr>
      </w:pPr>
    </w:p>
    <w:p w14:paraId="583587DD" w14:textId="77777777" w:rsidR="004A063B" w:rsidRDefault="004A063B">
      <w:pPr>
        <w:rPr>
          <w:rFonts w:hint="eastAsia"/>
        </w:rPr>
      </w:pPr>
    </w:p>
    <w:p w14:paraId="4D1E761B" w14:textId="77777777" w:rsidR="004A063B" w:rsidRDefault="004A063B">
      <w:pPr>
        <w:rPr>
          <w:rFonts w:hint="eastAsia"/>
        </w:rPr>
      </w:pPr>
    </w:p>
    <w:p w14:paraId="0923E864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什么是畸形白话</w:t>
      </w:r>
    </w:p>
    <w:p w14:paraId="5734B0F0" w14:textId="77777777" w:rsidR="004A063B" w:rsidRDefault="004A063B">
      <w:pPr>
        <w:rPr>
          <w:rFonts w:hint="eastAsia"/>
        </w:rPr>
      </w:pPr>
    </w:p>
    <w:p w14:paraId="6BFDDA1B" w14:textId="77777777" w:rsidR="004A063B" w:rsidRDefault="004A063B">
      <w:pPr>
        <w:rPr>
          <w:rFonts w:hint="eastAsia"/>
        </w:rPr>
      </w:pPr>
    </w:p>
    <w:p w14:paraId="7189F4BE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“畸形白话”并非一个正式的学术术语，它通常用来指代那些偏离了普通话标准，或者是在特定语境下形成的非标准语言现象。这包括但不限于网络流行语、地方方言、以及个人或群体特有的说话方式。例如，“666”在网络语言中用来表示赞美或惊叹，但如果按照数字的常规读法来拼写，显然无法准确传达其在网络文化中的特殊含义。</w:t>
      </w:r>
    </w:p>
    <w:p w14:paraId="2BBF09C0" w14:textId="77777777" w:rsidR="004A063B" w:rsidRDefault="004A063B">
      <w:pPr>
        <w:rPr>
          <w:rFonts w:hint="eastAsia"/>
        </w:rPr>
      </w:pPr>
    </w:p>
    <w:p w14:paraId="3D578ADE" w14:textId="77777777" w:rsidR="004A063B" w:rsidRDefault="004A063B">
      <w:pPr>
        <w:rPr>
          <w:rFonts w:hint="eastAsia"/>
        </w:rPr>
      </w:pPr>
    </w:p>
    <w:p w14:paraId="14F1A193" w14:textId="77777777" w:rsidR="004A063B" w:rsidRDefault="004A063B">
      <w:pPr>
        <w:rPr>
          <w:rFonts w:hint="eastAsia"/>
        </w:rPr>
      </w:pPr>
    </w:p>
    <w:p w14:paraId="15720817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畸形白话的拼音标注原则</w:t>
      </w:r>
    </w:p>
    <w:p w14:paraId="56A1B766" w14:textId="77777777" w:rsidR="004A063B" w:rsidRDefault="004A063B">
      <w:pPr>
        <w:rPr>
          <w:rFonts w:hint="eastAsia"/>
        </w:rPr>
      </w:pPr>
    </w:p>
    <w:p w14:paraId="169228D2" w14:textId="77777777" w:rsidR="004A063B" w:rsidRDefault="004A063B">
      <w:pPr>
        <w:rPr>
          <w:rFonts w:hint="eastAsia"/>
        </w:rPr>
      </w:pPr>
    </w:p>
    <w:p w14:paraId="002C2007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对于“畸形白话”的拼音标注，并没有统一的标准，因为这类语言本身就是非规范化的。但是，我们可以根据具体情况采取不同的处理方法。对于源自方言的表达，可以尝试接近该方言的实际发音进行标注；对于网络语言，则可以根据其背后的中文含义或发音来选择最接近的拼音表示。重要的是，无论采用哪种方法，都应力求保持原意不变，同时让读者能够通过拼音大致理解意思。</w:t>
      </w:r>
    </w:p>
    <w:p w14:paraId="0E6A3008" w14:textId="77777777" w:rsidR="004A063B" w:rsidRDefault="004A063B">
      <w:pPr>
        <w:rPr>
          <w:rFonts w:hint="eastAsia"/>
        </w:rPr>
      </w:pPr>
    </w:p>
    <w:p w14:paraId="06F075B5" w14:textId="77777777" w:rsidR="004A063B" w:rsidRDefault="004A063B">
      <w:pPr>
        <w:rPr>
          <w:rFonts w:hint="eastAsia"/>
        </w:rPr>
      </w:pPr>
    </w:p>
    <w:p w14:paraId="2645AA85" w14:textId="77777777" w:rsidR="004A063B" w:rsidRDefault="004A063B">
      <w:pPr>
        <w:rPr>
          <w:rFonts w:hint="eastAsia"/>
        </w:rPr>
      </w:pPr>
    </w:p>
    <w:p w14:paraId="23F43CCF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4AFC7DC1" w14:textId="77777777" w:rsidR="004A063B" w:rsidRDefault="004A063B">
      <w:pPr>
        <w:rPr>
          <w:rFonts w:hint="eastAsia"/>
        </w:rPr>
      </w:pPr>
    </w:p>
    <w:p w14:paraId="39148D73" w14:textId="77777777" w:rsidR="004A063B" w:rsidRDefault="004A063B">
      <w:pPr>
        <w:rPr>
          <w:rFonts w:hint="eastAsia"/>
        </w:rPr>
      </w:pPr>
    </w:p>
    <w:p w14:paraId="1C381767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以网络流行语“吃老本”为例，这个词语直译为“eating the old capital”，但在中文网络语境中，它指的是依赖过去的成绩或资源生活，不再努力进取的态度。如果要为其标注拼音，可以写作“chī lǎo běn”。这里直接采用了每个汉字的标准拼音，既保留了词语的原貌，又便于非母语使用者理解和学习。</w:t>
      </w:r>
    </w:p>
    <w:p w14:paraId="5B059109" w14:textId="77777777" w:rsidR="004A063B" w:rsidRDefault="004A063B">
      <w:pPr>
        <w:rPr>
          <w:rFonts w:hint="eastAsia"/>
        </w:rPr>
      </w:pPr>
    </w:p>
    <w:p w14:paraId="4EDB10F6" w14:textId="77777777" w:rsidR="004A063B" w:rsidRDefault="004A063B">
      <w:pPr>
        <w:rPr>
          <w:rFonts w:hint="eastAsia"/>
        </w:rPr>
      </w:pPr>
    </w:p>
    <w:p w14:paraId="73DE39C0" w14:textId="77777777" w:rsidR="004A063B" w:rsidRDefault="004A063B">
      <w:pPr>
        <w:rPr>
          <w:rFonts w:hint="eastAsia"/>
        </w:rPr>
      </w:pPr>
    </w:p>
    <w:p w14:paraId="38BF2758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面对畸形白话时的建议</w:t>
      </w:r>
    </w:p>
    <w:p w14:paraId="14EF3C5F" w14:textId="77777777" w:rsidR="004A063B" w:rsidRDefault="004A063B">
      <w:pPr>
        <w:rPr>
          <w:rFonts w:hint="eastAsia"/>
        </w:rPr>
      </w:pPr>
    </w:p>
    <w:p w14:paraId="4580D720" w14:textId="77777777" w:rsidR="004A063B" w:rsidRDefault="004A063B">
      <w:pPr>
        <w:rPr>
          <w:rFonts w:hint="eastAsia"/>
        </w:rPr>
      </w:pPr>
    </w:p>
    <w:p w14:paraId="2499F888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对于学习汉语的人来说，遇到“畸形白话”时不必过分担忧。应该巩固好基础，熟悉标准的汉语拼音和常用词汇。可以通过观看视频、阅读文章等方式接触更多真实场景下的语言使用情况，逐步提高对非标准语言现象的理解能力。当遇到难以理解的表达时，不妨向母语者求教，或利用在线资源寻找答案，这样既能增加语言学习的乐趣，也能拓宽自己的视野。</w:t>
      </w:r>
    </w:p>
    <w:p w14:paraId="55708EDC" w14:textId="77777777" w:rsidR="004A063B" w:rsidRDefault="004A063B">
      <w:pPr>
        <w:rPr>
          <w:rFonts w:hint="eastAsia"/>
        </w:rPr>
      </w:pPr>
    </w:p>
    <w:p w14:paraId="6A4C3B84" w14:textId="77777777" w:rsidR="004A063B" w:rsidRDefault="004A063B">
      <w:pPr>
        <w:rPr>
          <w:rFonts w:hint="eastAsia"/>
        </w:rPr>
      </w:pPr>
    </w:p>
    <w:p w14:paraId="129C932B" w14:textId="77777777" w:rsidR="004A063B" w:rsidRDefault="004A063B">
      <w:pPr>
        <w:rPr>
          <w:rFonts w:hint="eastAsia"/>
        </w:rPr>
      </w:pPr>
    </w:p>
    <w:p w14:paraId="2C04C0BA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5A2F2" w14:textId="77777777" w:rsidR="004A063B" w:rsidRDefault="004A063B">
      <w:pPr>
        <w:rPr>
          <w:rFonts w:hint="eastAsia"/>
        </w:rPr>
      </w:pPr>
    </w:p>
    <w:p w14:paraId="42325273" w14:textId="77777777" w:rsidR="004A063B" w:rsidRDefault="004A063B">
      <w:pPr>
        <w:rPr>
          <w:rFonts w:hint="eastAsia"/>
        </w:rPr>
      </w:pPr>
    </w:p>
    <w:p w14:paraId="38AA142D" w14:textId="77777777" w:rsidR="004A063B" w:rsidRDefault="004A063B">
      <w:pPr>
        <w:rPr>
          <w:rFonts w:hint="eastAsia"/>
        </w:rPr>
      </w:pPr>
      <w:r>
        <w:rPr>
          <w:rFonts w:hint="eastAsia"/>
        </w:rPr>
        <w:tab/>
        <w:t>虽然“畸形白话”给汉语学习带来了一定的挑战，但同时也丰富了语言的表现形式，反映了社会文化的多样性。正确理解和合理运用这些非标准语言现象，不仅有助于提升个人的语言技能，也是跨文化交流中不可或缺的一部分。希望本文能为读者提供一些有用的指导和启示。</w:t>
      </w:r>
    </w:p>
    <w:p w14:paraId="54382D4C" w14:textId="77777777" w:rsidR="004A063B" w:rsidRDefault="004A063B">
      <w:pPr>
        <w:rPr>
          <w:rFonts w:hint="eastAsia"/>
        </w:rPr>
      </w:pPr>
    </w:p>
    <w:p w14:paraId="3B176B61" w14:textId="77777777" w:rsidR="004A063B" w:rsidRDefault="004A063B">
      <w:pPr>
        <w:rPr>
          <w:rFonts w:hint="eastAsia"/>
        </w:rPr>
      </w:pPr>
    </w:p>
    <w:p w14:paraId="0556B623" w14:textId="77777777" w:rsidR="004A063B" w:rsidRDefault="004A0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A52E7" w14:textId="0C7F290E" w:rsidR="00497419" w:rsidRDefault="00497419"/>
    <w:sectPr w:rsidR="0049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19"/>
    <w:rsid w:val="00497419"/>
    <w:rsid w:val="004A063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40040-707A-4949-A0BD-BA0617B8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