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90C01" w14:textId="77777777" w:rsidR="003B101B" w:rsidRDefault="003B101B">
      <w:pPr>
        <w:rPr>
          <w:rFonts w:hint="eastAsia"/>
        </w:rPr>
      </w:pPr>
      <w:r>
        <w:rPr>
          <w:rFonts w:hint="eastAsia"/>
        </w:rPr>
        <w:t>砸的拼音：zá</w:t>
      </w:r>
    </w:p>
    <w:p w14:paraId="0EF83837" w14:textId="77777777" w:rsidR="003B101B" w:rsidRDefault="003B101B">
      <w:pPr>
        <w:rPr>
          <w:rFonts w:hint="eastAsia"/>
        </w:rPr>
      </w:pPr>
      <w:r>
        <w:rPr>
          <w:rFonts w:hint="eastAsia"/>
        </w:rPr>
        <w:t>在汉语拼音系统中，“砸”的拼音是 zá。这个字具有强烈和直接的含义，它描绘了一种力量通过接触传递并导致物体破裂或变形的行为。无论是意外还是故意，砸的动作总是伴随着一定的冲击力，这种力量足以改变物体的状态或结构。</w:t>
      </w:r>
    </w:p>
    <w:p w14:paraId="57A7C014" w14:textId="77777777" w:rsidR="003B101B" w:rsidRDefault="003B101B">
      <w:pPr>
        <w:rPr>
          <w:rFonts w:hint="eastAsia"/>
        </w:rPr>
      </w:pPr>
    </w:p>
    <w:p w14:paraId="39BFE177" w14:textId="77777777" w:rsidR="003B101B" w:rsidRDefault="003B101B">
      <w:pPr>
        <w:rPr>
          <w:rFonts w:hint="eastAsia"/>
        </w:rPr>
      </w:pPr>
      <w:r>
        <w:rPr>
          <w:rFonts w:hint="eastAsia"/>
        </w:rPr>
        <w:t>砸的历史与演变</w:t>
      </w:r>
    </w:p>
    <w:p w14:paraId="78EA0396" w14:textId="77777777" w:rsidR="003B101B" w:rsidRDefault="003B101B">
      <w:pPr>
        <w:rPr>
          <w:rFonts w:hint="eastAsia"/>
        </w:rPr>
      </w:pPr>
      <w:r>
        <w:rPr>
          <w:rFonts w:hint="eastAsia"/>
        </w:rPr>
        <w:t>从古代开始，砸作为一种物理行为就已经存在，并且在不同的历史时期有着不同的应用。在原始社会，人们可能用石头砸开坚果获取食物；到了青铜时代，人类开始使用更复杂的工具进行砸击活动，例如锻造金属。随着时间的发展，砸的概念也逐渐扩展到更多领域，如建筑、艺术乃至语言表达。在现代社会，砸的意义已经不仅仅局限于实际的物理动作，它还出现在比喻和象征性的语境中。</w:t>
      </w:r>
    </w:p>
    <w:p w14:paraId="2C87667F" w14:textId="77777777" w:rsidR="003B101B" w:rsidRDefault="003B101B">
      <w:pPr>
        <w:rPr>
          <w:rFonts w:hint="eastAsia"/>
        </w:rPr>
      </w:pPr>
    </w:p>
    <w:p w14:paraId="384B75AC" w14:textId="77777777" w:rsidR="003B101B" w:rsidRDefault="003B101B">
      <w:pPr>
        <w:rPr>
          <w:rFonts w:hint="eastAsia"/>
        </w:rPr>
      </w:pPr>
      <w:r>
        <w:rPr>
          <w:rFonts w:hint="eastAsia"/>
        </w:rPr>
        <w:t>砸在日常生活中的体现</w:t>
      </w:r>
    </w:p>
    <w:p w14:paraId="6864549B" w14:textId="77777777" w:rsidR="003B101B" w:rsidRDefault="003B101B">
      <w:pPr>
        <w:rPr>
          <w:rFonts w:hint="eastAsia"/>
        </w:rPr>
      </w:pPr>
      <w:r>
        <w:rPr>
          <w:rFonts w:hint="eastAsia"/>
        </w:rPr>
        <w:t>日常生活中，砸可以指代多种情况下的破坏性行为，比如不小心将物品掉落导致摔坏，或是愤怒时有意为之的行为。然而，砸并不总是负面的，在某些情况下，它也是解决问题的方法之一。例如，当一个旧建筑物需要拆除重建时，工人们会使用专业的设备进行安全有效的砸除工作。一些传统手工艺，像银器制作，也需要艺人们运用锤子等工具对材料进行精细的砸制，以创造出精美的艺术品。</w:t>
      </w:r>
    </w:p>
    <w:p w14:paraId="09D27A3E" w14:textId="77777777" w:rsidR="003B101B" w:rsidRDefault="003B101B">
      <w:pPr>
        <w:rPr>
          <w:rFonts w:hint="eastAsia"/>
        </w:rPr>
      </w:pPr>
    </w:p>
    <w:p w14:paraId="58454853" w14:textId="77777777" w:rsidR="003B101B" w:rsidRDefault="003B101B">
      <w:pPr>
        <w:rPr>
          <w:rFonts w:hint="eastAsia"/>
        </w:rPr>
      </w:pPr>
      <w:r>
        <w:rPr>
          <w:rFonts w:hint="eastAsia"/>
        </w:rPr>
        <w:t>砸的文化意义</w:t>
      </w:r>
    </w:p>
    <w:p w14:paraId="7F128304" w14:textId="77777777" w:rsidR="003B101B" w:rsidRDefault="003B101B">
      <w:pPr>
        <w:rPr>
          <w:rFonts w:hint="eastAsia"/>
        </w:rPr>
      </w:pPr>
      <w:r>
        <w:rPr>
          <w:rFonts w:hint="eastAsia"/>
        </w:rPr>
        <w:t>在中国文化里，砸不仅是一个简单的动词，它还可以承载更深的社会和文化含义。比如，在一些地方的传统习俗中，过年期间有“砸锅卖铁”这样的说法，用来形容家庭经济困难到了极点，不得不变卖家产维持生计。而在现代网络用语中，“砸场子”则意味着搅乱某个场合或者计划。这些词汇反映了砸在中国文化背景下的多样性和丰富性。</w:t>
      </w:r>
    </w:p>
    <w:p w14:paraId="2325F6AC" w14:textId="77777777" w:rsidR="003B101B" w:rsidRDefault="003B101B">
      <w:pPr>
        <w:rPr>
          <w:rFonts w:hint="eastAsia"/>
        </w:rPr>
      </w:pPr>
    </w:p>
    <w:p w14:paraId="5911D894" w14:textId="77777777" w:rsidR="003B101B" w:rsidRDefault="003B101B">
      <w:pPr>
        <w:rPr>
          <w:rFonts w:hint="eastAsia"/>
        </w:rPr>
      </w:pPr>
      <w:r>
        <w:rPr>
          <w:rFonts w:hint="eastAsia"/>
        </w:rPr>
        <w:t>砸的法律与伦理考量</w:t>
      </w:r>
    </w:p>
    <w:p w14:paraId="30A0A3A5" w14:textId="77777777" w:rsidR="003B101B" w:rsidRDefault="003B101B">
      <w:pPr>
        <w:rPr>
          <w:rFonts w:hint="eastAsia"/>
        </w:rPr>
      </w:pPr>
      <w:r>
        <w:rPr>
          <w:rFonts w:hint="eastAsia"/>
        </w:rPr>
        <w:t>尽管砸在某些情境下是必要的，但不当的砸击行为可能会触犯法律或违背道德准则。例如，故意损坏他人财物属于违法行为，会受到相应的惩罚；而情绪失控下的砸物行为不仅有害于个人心理健康，也可能伤害周围的人际关系。因此，在面对想要砸东西冲动的时候，我们应该寻求更加健康和建设性的方法来处理问题。</w:t>
      </w:r>
    </w:p>
    <w:p w14:paraId="6FFA623D" w14:textId="77777777" w:rsidR="003B101B" w:rsidRDefault="003B101B">
      <w:pPr>
        <w:rPr>
          <w:rFonts w:hint="eastAsia"/>
        </w:rPr>
      </w:pPr>
    </w:p>
    <w:p w14:paraId="1D2FE166" w14:textId="77777777" w:rsidR="003B101B" w:rsidRDefault="003B101B">
      <w:pPr>
        <w:rPr>
          <w:rFonts w:hint="eastAsia"/>
        </w:rPr>
      </w:pPr>
      <w:r>
        <w:rPr>
          <w:rFonts w:hint="eastAsia"/>
        </w:rPr>
        <w:t>最后的总结</w:t>
      </w:r>
    </w:p>
    <w:p w14:paraId="422E3CA0" w14:textId="77777777" w:rsidR="003B101B" w:rsidRDefault="003B101B">
      <w:pPr>
        <w:rPr>
          <w:rFonts w:hint="eastAsia"/>
        </w:rPr>
      </w:pPr>
      <w:r>
        <w:rPr>
          <w:rFonts w:hint="eastAsia"/>
        </w:rPr>
        <w:lastRenderedPageBreak/>
        <w:t>“砸”这个词及其拼音 zá 背后蕴含着丰富的历史、文化和现实意义。它既是人类生活中不可避免的一部分，又提醒我们要以负责任的态度对待自己的行为。通过理解砸的不同层面，我们可以更好地认识这一行为在不同情境下的价值，并学会如何正确地应对生活中的挑战。</w:t>
      </w:r>
    </w:p>
    <w:p w14:paraId="4AE25F63" w14:textId="77777777" w:rsidR="003B101B" w:rsidRDefault="003B101B">
      <w:pPr>
        <w:rPr>
          <w:rFonts w:hint="eastAsia"/>
        </w:rPr>
      </w:pPr>
    </w:p>
    <w:p w14:paraId="5BDD7F7A" w14:textId="77777777" w:rsidR="003B101B" w:rsidRDefault="003B10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7E602A" w14:textId="69722AB6" w:rsidR="004A5221" w:rsidRDefault="004A5221"/>
    <w:sectPr w:rsidR="004A5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21"/>
    <w:rsid w:val="003B101B"/>
    <w:rsid w:val="004A5221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809CB-C5EC-44F1-BC43-C0633F46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