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4318" w14:textId="77777777" w:rsidR="00CA789B" w:rsidRDefault="00CA789B">
      <w:pPr>
        <w:rPr>
          <w:rFonts w:hint="eastAsia"/>
        </w:rPr>
      </w:pPr>
      <w:r>
        <w:rPr>
          <w:rFonts w:hint="eastAsia"/>
        </w:rPr>
        <w:t>砸zu组词的拼音：开启汉字拼音的奇妙之旅</w:t>
      </w:r>
    </w:p>
    <w:p w14:paraId="6D6A022D" w14:textId="77777777" w:rsidR="00CA789B" w:rsidRDefault="00CA789B">
      <w:pPr>
        <w:rPr>
          <w:rFonts w:hint="eastAsia"/>
        </w:rPr>
      </w:pPr>
      <w:r>
        <w:rPr>
          <w:rFonts w:hint="eastAsia"/>
        </w:rPr>
        <w:t>当我们谈论“砸zu”组词的拼音时，我们实际上是在探索汉语拼音系统中一个小小但有趣的角落。汉语拼音是中华人民共和国政府于1958年正式公布的拉丁字母拼写法，它不仅用于教育领域帮助小学生学习普通话发音，也广泛应用于中文输入法、人名地名转写等多个方面。对于“砸zu”，其拼音相对简单，仅由声母z和韵母a组成，没有声调符号，这意味着在实际应用中，“砸”字可以出现在第一声（阴平）、第二声（阳平）、第三声（上声）或第四声（去声），具体取决于词语在句子中的位置及其语法功能。</w:t>
      </w:r>
    </w:p>
    <w:p w14:paraId="09E9C2F4" w14:textId="77777777" w:rsidR="00CA789B" w:rsidRDefault="00CA789B">
      <w:pPr>
        <w:rPr>
          <w:rFonts w:hint="eastAsia"/>
        </w:rPr>
      </w:pPr>
    </w:p>
    <w:p w14:paraId="1C19EDE5" w14:textId="77777777" w:rsidR="00CA789B" w:rsidRDefault="00CA789B">
      <w:pPr>
        <w:rPr>
          <w:rFonts w:hint="eastAsia"/>
        </w:rPr>
      </w:pPr>
      <w:r>
        <w:rPr>
          <w:rFonts w:hint="eastAsia"/>
        </w:rPr>
        <w:t>砸zha一声：表达坚定的决心</w:t>
      </w:r>
    </w:p>
    <w:p w14:paraId="7E912A7F" w14:textId="77777777" w:rsidR="00CA789B" w:rsidRDefault="00CA789B">
      <w:pPr>
        <w:rPr>
          <w:rFonts w:hint="eastAsia"/>
        </w:rPr>
      </w:pPr>
      <w:r>
        <w:rPr>
          <w:rFonts w:hint="eastAsia"/>
        </w:rPr>
        <w:t>当“砸”字位于一句陈述句的最后的总结，并且带有第一声时，往往传达出一种坚定和不容置疑的态度。例如，在表达某人下定决心做某事的时候，可以说：“他决定要砸（zha1）锅卖铁也要完成这个项目。”这里“砸”所带的第一声，赋予了整个句子一种果断和不可动摇的力量感。这种用法常见于口语交流中，尤其是在描述个人为了实现目标而愿意付出一切努力的情景。</w:t>
      </w:r>
    </w:p>
    <w:p w14:paraId="15C3E191" w14:textId="77777777" w:rsidR="00CA789B" w:rsidRDefault="00CA789B">
      <w:pPr>
        <w:rPr>
          <w:rFonts w:hint="eastAsia"/>
        </w:rPr>
      </w:pPr>
    </w:p>
    <w:p w14:paraId="273E586B" w14:textId="77777777" w:rsidR="00CA789B" w:rsidRDefault="00CA789B">
      <w:pPr>
        <w:rPr>
          <w:rFonts w:hint="eastAsia"/>
        </w:rPr>
      </w:pPr>
      <w:r>
        <w:rPr>
          <w:rFonts w:hint="eastAsia"/>
        </w:rPr>
        <w:t>砸zha二声：带来轻微的变化</w:t>
      </w:r>
    </w:p>
    <w:p w14:paraId="59801266" w14:textId="77777777" w:rsidR="00CA789B" w:rsidRDefault="00CA789B">
      <w:pPr>
        <w:rPr>
          <w:rFonts w:hint="eastAsia"/>
        </w:rPr>
      </w:pPr>
      <w:r>
        <w:rPr>
          <w:rFonts w:hint="eastAsia"/>
        </w:rPr>
        <w:t>如果“砸”字处于第二声的位置，则通常暗示着事情发生了一些变化，但这种变化不是剧烈的，而是较为温和或者渐进式的。比如：“经过一番讨论后，双方终于同意砸（zha2）碎旧有的合作模式，尝试新的方法。”这里的“砸”字虽然也意味着打破现状，但它更多地体现出一种协商后的共识，而不是单方面的强硬行为。这样的表达既体现了语言的艺术性，又能够准确传递说话者的意图。</w:t>
      </w:r>
    </w:p>
    <w:p w14:paraId="64BE42AB" w14:textId="77777777" w:rsidR="00CA789B" w:rsidRDefault="00CA789B">
      <w:pPr>
        <w:rPr>
          <w:rFonts w:hint="eastAsia"/>
        </w:rPr>
      </w:pPr>
    </w:p>
    <w:p w14:paraId="7F84D046" w14:textId="77777777" w:rsidR="00CA789B" w:rsidRDefault="00CA789B">
      <w:pPr>
        <w:rPr>
          <w:rFonts w:hint="eastAsia"/>
        </w:rPr>
      </w:pPr>
      <w:r>
        <w:rPr>
          <w:rFonts w:hint="eastAsia"/>
        </w:rPr>
        <w:t>砸zha三声：象征深刻的反思</w:t>
      </w:r>
    </w:p>
    <w:p w14:paraId="54304FEE" w14:textId="77777777" w:rsidR="00CA789B" w:rsidRDefault="00CA789B">
      <w:pPr>
        <w:rPr>
          <w:rFonts w:hint="eastAsia"/>
        </w:rPr>
      </w:pPr>
      <w:r>
        <w:rPr>
          <w:rFonts w:hint="eastAsia"/>
        </w:rPr>
        <w:t>当“砸”被赋予第三声时，它常常与深刻的思想活动联系在一起。例如：“面对失败，他开始砸（zha3）磨自己过去的决策过程，试图找出问题所在。”这里的“砸”不仅仅是指物理上的破坏，更深层次地反映了内心的自我审视和批判精神。在这种情况下，“砸”的使用为句子增添了情感色彩，让读者能感受到当事人内心世界的复杂性和深度。</w:t>
      </w:r>
    </w:p>
    <w:p w14:paraId="68AD674F" w14:textId="77777777" w:rsidR="00CA789B" w:rsidRDefault="00CA789B">
      <w:pPr>
        <w:rPr>
          <w:rFonts w:hint="eastAsia"/>
        </w:rPr>
      </w:pPr>
    </w:p>
    <w:p w14:paraId="2F472251" w14:textId="77777777" w:rsidR="00CA789B" w:rsidRDefault="00CA789B">
      <w:pPr>
        <w:rPr>
          <w:rFonts w:hint="eastAsia"/>
        </w:rPr>
      </w:pPr>
      <w:r>
        <w:rPr>
          <w:rFonts w:hint="eastAsia"/>
        </w:rPr>
        <w:t>砸zha四声：传递强烈的感情</w:t>
      </w:r>
    </w:p>
    <w:p w14:paraId="29E05B0C" w14:textId="77777777" w:rsidR="00CA789B" w:rsidRDefault="00CA789B">
      <w:pPr>
        <w:rPr>
          <w:rFonts w:hint="eastAsia"/>
        </w:rPr>
      </w:pPr>
      <w:r>
        <w:rPr>
          <w:rFonts w:hint="eastAsia"/>
        </w:rPr>
        <w:t>当“砸”出现在第四声时，它往往用来表达强烈的情绪波动，如愤怒、不满或是激昂的情感。“他气得把杯子往地上一砸（zha4），发誓再也不来这里了。”此时的“砸”不仅是动作描写，更是情感宣泄的方式之一。通过这样的表述，作者能够有效地将角色的情绪状态传达给读者，使故事更加生动和具有感染力。</w:t>
      </w:r>
    </w:p>
    <w:p w14:paraId="05B1B395" w14:textId="77777777" w:rsidR="00CA789B" w:rsidRDefault="00CA789B">
      <w:pPr>
        <w:rPr>
          <w:rFonts w:hint="eastAsia"/>
        </w:rPr>
      </w:pPr>
    </w:p>
    <w:p w14:paraId="60776346" w14:textId="77777777" w:rsidR="00CA789B" w:rsidRDefault="00CA789B">
      <w:pPr>
        <w:rPr>
          <w:rFonts w:hint="eastAsia"/>
        </w:rPr>
      </w:pPr>
      <w:r>
        <w:rPr>
          <w:rFonts w:hint="eastAsia"/>
        </w:rPr>
        <w:t>最后的总结</w:t>
      </w:r>
    </w:p>
    <w:p w14:paraId="558B2E8D" w14:textId="77777777" w:rsidR="00CA789B" w:rsidRDefault="00CA789B">
      <w:pPr>
        <w:rPr>
          <w:rFonts w:hint="eastAsia"/>
        </w:rPr>
      </w:pPr>
      <w:r>
        <w:rPr>
          <w:rFonts w:hint="eastAsia"/>
        </w:rPr>
        <w:t>“砸zu”组词的拼音不仅仅是简单的发音规则，它们背后隐藏着丰富的语义信息和文化内涵。从不同的声调到具体的语境应用，“砸”字的不同形式为我们展示了汉语的多面性和灵活性。无论是书面还是口头表达，“砸”字都能以其独特的方式丰富我们的语言宝库，让我们在日常交流中体验到汉语的魅力。</w:t>
      </w:r>
    </w:p>
    <w:p w14:paraId="3EF4E3D7" w14:textId="77777777" w:rsidR="00CA789B" w:rsidRDefault="00CA789B">
      <w:pPr>
        <w:rPr>
          <w:rFonts w:hint="eastAsia"/>
        </w:rPr>
      </w:pPr>
    </w:p>
    <w:p w14:paraId="3ECBC1ED" w14:textId="77777777" w:rsidR="00CA789B" w:rsidRDefault="00CA7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78EB5" w14:textId="53D573E4" w:rsidR="000A43C4" w:rsidRDefault="000A43C4"/>
    <w:sectPr w:rsidR="000A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C4"/>
    <w:rsid w:val="000A43C4"/>
    <w:rsid w:val="007F2201"/>
    <w:rsid w:val="00CA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263AB-59E5-411F-B42E-8E80D9C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