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祝高中学业有成的祝福语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高中阶段是一个重要的里程碑。无论是学业的挑战还是人生的选择，这个阶段都充满了机遇与希望。作为父母和老师，我们都希望孩子们能够在这一阶段迎接挑战，取得优异的成绩，考上理想的高中。为了激励孩子们的学习热情，我们可以通过一些温暖的祝福语来表达我们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用祝福语传递关心与支持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仅是简单的言辞，它们承载着我们对孩子的关心和支持。比如，“愿你在高中的学习旅程中，勇敢追梦，不畏艰难！”这样的祝福能够激励孩子在面对困难时保持积极的态度。“希望你能充分发挥自己的潜力，考上心仪的高中！”这句话则表达了对孩子能力的信任和期待，让他们感受到来自家庭和老师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激励与鼓舞是不可或缺的。孩子们在备战升学的过程中，难免会遇到挫折和压力。此时，我们可以用如“努力就会有回报，愿你每一次的付出都能开花最后的总结！”这样的祝福语来给予他们鼓舞。这样的语言不仅能让孩子感受到力量，也能增强他们的自信心，让他们在学习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祝福语来描绘一个美好的未来。例如，“愿你在高中生活中，收获知识的也收获友谊与快乐！”这不仅传达了对学业的期望，也提醒孩子关注生活的多样性和丰富性。这样的祝福能够让孩子们在追求学业的也珍惜身边的点滴美好，形成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培养积极的学习心态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还可以帮助孩子培养积极的学习心态。我们可以说，“愿你在知识的海洋中，勇于探索，永不止步！”这样的鼓励有助于激发孩子的好奇心和求知欲，让他们乐于面对学习中的每一个新挑战。通过积极的语言，孩子们会感受到学习的乐趣，从而更加投入于他们的学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的学习旅程充满了未知和挑战，但也是成长与蜕变的重要时期。通过这些充满爱与关怀的祝福语，我们不仅能为孩子们的学习提供动力，更能在他们心中播下希望的种子。愿每个孩子都能在这条充满可能性的路上，不断前行，最终实现自己的理想，考上理想的高中，迎接更加灿烂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