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B2A4E" w14:textId="77777777" w:rsidR="00E80E5F" w:rsidRDefault="00E80E5F">
      <w:pPr>
        <w:rPr>
          <w:rFonts w:hint="eastAsia"/>
        </w:rPr>
      </w:pPr>
      <w:r>
        <w:rPr>
          <w:rFonts w:hint="eastAsia"/>
        </w:rPr>
        <w:t>种禾的拼音：zhòng hé</w:t>
      </w:r>
    </w:p>
    <w:p w14:paraId="3EF887B2" w14:textId="77777777" w:rsidR="00E80E5F" w:rsidRDefault="00E80E5F">
      <w:pPr>
        <w:rPr>
          <w:rFonts w:hint="eastAsia"/>
        </w:rPr>
      </w:pPr>
      <w:r>
        <w:rPr>
          <w:rFonts w:hint="eastAsia"/>
        </w:rPr>
        <w:t>“种禾”这个词组由两个汉字组成，每个字都有其独特的意义和读音。在汉语拼音中，“种”读作 "zhòng"，而“禾”则读作 "hé"。这两个字合起来，描绘了农业活动中一个非常基础且重要的环节——种植谷物作物。</w:t>
      </w:r>
    </w:p>
    <w:p w14:paraId="7C0A5515" w14:textId="77777777" w:rsidR="00E80E5F" w:rsidRDefault="00E80E5F">
      <w:pPr>
        <w:rPr>
          <w:rFonts w:hint="eastAsia"/>
        </w:rPr>
      </w:pPr>
    </w:p>
    <w:p w14:paraId="46FE18C3" w14:textId="77777777" w:rsidR="00E80E5F" w:rsidRDefault="00E80E5F">
      <w:pPr>
        <w:rPr>
          <w:rFonts w:hint="eastAsia"/>
        </w:rPr>
      </w:pPr>
      <w:r>
        <w:rPr>
          <w:rFonts w:hint="eastAsia"/>
        </w:rPr>
        <w:t>传统农耕文化中的种禾</w:t>
      </w:r>
    </w:p>
    <w:p w14:paraId="375C5C32" w14:textId="77777777" w:rsidR="00E80E5F" w:rsidRDefault="00E80E5F">
      <w:pPr>
        <w:rPr>
          <w:rFonts w:hint="eastAsia"/>
        </w:rPr>
      </w:pPr>
      <w:r>
        <w:rPr>
          <w:rFonts w:hint="eastAsia"/>
        </w:rPr>
        <w:t>在中国悠久的历史长河中，种禾是农民们世世代代传承下来的技艺。从新石器时代的原始农业开始，到夏、商、周时期的初步发展，再到汉唐盛世的大规模种植，直至明清时期的传统农业技术成熟，种禾一直占据着农业生产的核心位置。古代的中国农民依据二十四节气来安排种禾的时间，春种秋收，顺应自然规律，这不仅反映了古人对自然界的深刻理解，也是中国传统智慧的体现。</w:t>
      </w:r>
    </w:p>
    <w:p w14:paraId="3DCF5BA1" w14:textId="77777777" w:rsidR="00E80E5F" w:rsidRDefault="00E80E5F">
      <w:pPr>
        <w:rPr>
          <w:rFonts w:hint="eastAsia"/>
        </w:rPr>
      </w:pPr>
    </w:p>
    <w:p w14:paraId="74E44CBD" w14:textId="77777777" w:rsidR="00E80E5F" w:rsidRDefault="00E80E5F">
      <w:pPr>
        <w:rPr>
          <w:rFonts w:hint="eastAsia"/>
        </w:rPr>
      </w:pPr>
      <w:r>
        <w:rPr>
          <w:rFonts w:hint="eastAsia"/>
        </w:rPr>
        <w:t>现代科技下的种禾变革</w:t>
      </w:r>
    </w:p>
    <w:p w14:paraId="23DD98D8" w14:textId="77777777" w:rsidR="00E80E5F" w:rsidRDefault="00E80E5F">
      <w:pPr>
        <w:rPr>
          <w:rFonts w:hint="eastAsia"/>
        </w:rPr>
      </w:pPr>
      <w:r>
        <w:rPr>
          <w:rFonts w:hint="eastAsia"/>
        </w:rPr>
        <w:t>随着现代科学技术的发展，种禾的方式也在发生着翻天覆地的变化。机械化播种取代了人力，使得工作效率大大提高；优良品种的培育与推广增加了作物产量；精准农业技术的应用让水资源利用更加高效，减少了化肥农药的使用量。无人机喷洒、智能灌溉系统等高科技手段正在逐步走进田间地头，为新时代的种禾带来了前所未有的便利和发展机遇。</w:t>
      </w:r>
    </w:p>
    <w:p w14:paraId="5686CC5C" w14:textId="77777777" w:rsidR="00E80E5F" w:rsidRDefault="00E80E5F">
      <w:pPr>
        <w:rPr>
          <w:rFonts w:hint="eastAsia"/>
        </w:rPr>
      </w:pPr>
    </w:p>
    <w:p w14:paraId="116533A2" w14:textId="77777777" w:rsidR="00E80E5F" w:rsidRDefault="00E80E5F">
      <w:pPr>
        <w:rPr>
          <w:rFonts w:hint="eastAsia"/>
        </w:rPr>
      </w:pPr>
      <w:r>
        <w:rPr>
          <w:rFonts w:hint="eastAsia"/>
        </w:rPr>
        <w:t>种禾的社会经济意义</w:t>
      </w:r>
    </w:p>
    <w:p w14:paraId="528871DE" w14:textId="77777777" w:rsidR="00E80E5F" w:rsidRDefault="00E80E5F">
      <w:pPr>
        <w:rPr>
          <w:rFonts w:hint="eastAsia"/>
        </w:rPr>
      </w:pPr>
      <w:r>
        <w:rPr>
          <w:rFonts w:hint="eastAsia"/>
        </w:rPr>
        <w:t>对于许多发展中国家而言，特别是像中国这样人口众多的国家，粮食安全始终是国计民生的重要议题之一。种禾作为确保粮食供应的基础性工作，直接关系到社会稳定和经济发展。通过提高种禾效率和质量，不仅可以满足国内市场需求，还能促进农产品出口，增强国际竞争力。良好的农业生态环境建设也有利于实现可持续发展目标。</w:t>
      </w:r>
    </w:p>
    <w:p w14:paraId="2D073362" w14:textId="77777777" w:rsidR="00E80E5F" w:rsidRDefault="00E80E5F">
      <w:pPr>
        <w:rPr>
          <w:rFonts w:hint="eastAsia"/>
        </w:rPr>
      </w:pPr>
    </w:p>
    <w:p w14:paraId="3FB793C5" w14:textId="77777777" w:rsidR="00E80E5F" w:rsidRDefault="00E80E5F">
      <w:pPr>
        <w:rPr>
          <w:rFonts w:hint="eastAsia"/>
        </w:rPr>
      </w:pPr>
      <w:r>
        <w:rPr>
          <w:rFonts w:hint="eastAsia"/>
        </w:rPr>
        <w:t>未来展望</w:t>
      </w:r>
    </w:p>
    <w:p w14:paraId="739634F4" w14:textId="77777777" w:rsidR="00E80E5F" w:rsidRDefault="00E80E5F">
      <w:pPr>
        <w:rPr>
          <w:rFonts w:hint="eastAsia"/>
        </w:rPr>
      </w:pPr>
      <w:r>
        <w:rPr>
          <w:rFonts w:hint="eastAsia"/>
        </w:rPr>
        <w:t>展望未来，在全球气候变化日益严峻以及人们对食品安全关注度不断提高的情况下，如何更好地进行种禾成为了一个亟待解决的问题。科学家们正在积极探索基因编辑、生物肥料等领域的新突破，希望能够在保持甚至提升产量的同时减少环境负担。随着城市化进程加快，都市农业、屋顶农场等形式也为人们提供了更多参与种禾的机会，使这一古老而又充满活力的职业继续焕发出新的光彩。</w:t>
      </w:r>
    </w:p>
    <w:p w14:paraId="45FBB595" w14:textId="77777777" w:rsidR="00E80E5F" w:rsidRDefault="00E80E5F">
      <w:pPr>
        <w:rPr>
          <w:rFonts w:hint="eastAsia"/>
        </w:rPr>
      </w:pPr>
    </w:p>
    <w:p w14:paraId="013FD966" w14:textId="77777777" w:rsidR="00E80E5F" w:rsidRDefault="00E80E5F">
      <w:pPr>
        <w:rPr>
          <w:rFonts w:hint="eastAsia"/>
        </w:rPr>
      </w:pPr>
      <w:r>
        <w:rPr>
          <w:rFonts w:hint="eastAsia"/>
        </w:rPr>
        <w:t>本文是由每日文章网(2345lzwz.cn)为大家创作</w:t>
      </w:r>
    </w:p>
    <w:p w14:paraId="4738462E" w14:textId="6471EA8C" w:rsidR="00F0353E" w:rsidRDefault="00F0353E"/>
    <w:sectPr w:rsidR="00F035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53E"/>
    <w:rsid w:val="00230453"/>
    <w:rsid w:val="00E80E5F"/>
    <w:rsid w:val="00F03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02F4F-FA1B-4AC8-ACA5-01DCE9B5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35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35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35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35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35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35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35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35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35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35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35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35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353E"/>
    <w:rPr>
      <w:rFonts w:cstheme="majorBidi"/>
      <w:color w:val="2F5496" w:themeColor="accent1" w:themeShade="BF"/>
      <w:sz w:val="28"/>
      <w:szCs w:val="28"/>
    </w:rPr>
  </w:style>
  <w:style w:type="character" w:customStyle="1" w:styleId="50">
    <w:name w:val="标题 5 字符"/>
    <w:basedOn w:val="a0"/>
    <w:link w:val="5"/>
    <w:uiPriority w:val="9"/>
    <w:semiHidden/>
    <w:rsid w:val="00F0353E"/>
    <w:rPr>
      <w:rFonts w:cstheme="majorBidi"/>
      <w:color w:val="2F5496" w:themeColor="accent1" w:themeShade="BF"/>
      <w:sz w:val="24"/>
    </w:rPr>
  </w:style>
  <w:style w:type="character" w:customStyle="1" w:styleId="60">
    <w:name w:val="标题 6 字符"/>
    <w:basedOn w:val="a0"/>
    <w:link w:val="6"/>
    <w:uiPriority w:val="9"/>
    <w:semiHidden/>
    <w:rsid w:val="00F0353E"/>
    <w:rPr>
      <w:rFonts w:cstheme="majorBidi"/>
      <w:b/>
      <w:bCs/>
      <w:color w:val="2F5496" w:themeColor="accent1" w:themeShade="BF"/>
    </w:rPr>
  </w:style>
  <w:style w:type="character" w:customStyle="1" w:styleId="70">
    <w:name w:val="标题 7 字符"/>
    <w:basedOn w:val="a0"/>
    <w:link w:val="7"/>
    <w:uiPriority w:val="9"/>
    <w:semiHidden/>
    <w:rsid w:val="00F0353E"/>
    <w:rPr>
      <w:rFonts w:cstheme="majorBidi"/>
      <w:b/>
      <w:bCs/>
      <w:color w:val="595959" w:themeColor="text1" w:themeTint="A6"/>
    </w:rPr>
  </w:style>
  <w:style w:type="character" w:customStyle="1" w:styleId="80">
    <w:name w:val="标题 8 字符"/>
    <w:basedOn w:val="a0"/>
    <w:link w:val="8"/>
    <w:uiPriority w:val="9"/>
    <w:semiHidden/>
    <w:rsid w:val="00F0353E"/>
    <w:rPr>
      <w:rFonts w:cstheme="majorBidi"/>
      <w:color w:val="595959" w:themeColor="text1" w:themeTint="A6"/>
    </w:rPr>
  </w:style>
  <w:style w:type="character" w:customStyle="1" w:styleId="90">
    <w:name w:val="标题 9 字符"/>
    <w:basedOn w:val="a0"/>
    <w:link w:val="9"/>
    <w:uiPriority w:val="9"/>
    <w:semiHidden/>
    <w:rsid w:val="00F0353E"/>
    <w:rPr>
      <w:rFonts w:eastAsiaTheme="majorEastAsia" w:cstheme="majorBidi"/>
      <w:color w:val="595959" w:themeColor="text1" w:themeTint="A6"/>
    </w:rPr>
  </w:style>
  <w:style w:type="paragraph" w:styleId="a3">
    <w:name w:val="Title"/>
    <w:basedOn w:val="a"/>
    <w:next w:val="a"/>
    <w:link w:val="a4"/>
    <w:uiPriority w:val="10"/>
    <w:qFormat/>
    <w:rsid w:val="00F035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35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35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35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353E"/>
    <w:pPr>
      <w:spacing w:before="160"/>
      <w:jc w:val="center"/>
    </w:pPr>
    <w:rPr>
      <w:i/>
      <w:iCs/>
      <w:color w:val="404040" w:themeColor="text1" w:themeTint="BF"/>
    </w:rPr>
  </w:style>
  <w:style w:type="character" w:customStyle="1" w:styleId="a8">
    <w:name w:val="引用 字符"/>
    <w:basedOn w:val="a0"/>
    <w:link w:val="a7"/>
    <w:uiPriority w:val="29"/>
    <w:rsid w:val="00F0353E"/>
    <w:rPr>
      <w:i/>
      <w:iCs/>
      <w:color w:val="404040" w:themeColor="text1" w:themeTint="BF"/>
    </w:rPr>
  </w:style>
  <w:style w:type="paragraph" w:styleId="a9">
    <w:name w:val="List Paragraph"/>
    <w:basedOn w:val="a"/>
    <w:uiPriority w:val="34"/>
    <w:qFormat/>
    <w:rsid w:val="00F0353E"/>
    <w:pPr>
      <w:ind w:left="720"/>
      <w:contextualSpacing/>
    </w:pPr>
  </w:style>
  <w:style w:type="character" w:styleId="aa">
    <w:name w:val="Intense Emphasis"/>
    <w:basedOn w:val="a0"/>
    <w:uiPriority w:val="21"/>
    <w:qFormat/>
    <w:rsid w:val="00F0353E"/>
    <w:rPr>
      <w:i/>
      <w:iCs/>
      <w:color w:val="2F5496" w:themeColor="accent1" w:themeShade="BF"/>
    </w:rPr>
  </w:style>
  <w:style w:type="paragraph" w:styleId="ab">
    <w:name w:val="Intense Quote"/>
    <w:basedOn w:val="a"/>
    <w:next w:val="a"/>
    <w:link w:val="ac"/>
    <w:uiPriority w:val="30"/>
    <w:qFormat/>
    <w:rsid w:val="00F035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353E"/>
    <w:rPr>
      <w:i/>
      <w:iCs/>
      <w:color w:val="2F5496" w:themeColor="accent1" w:themeShade="BF"/>
    </w:rPr>
  </w:style>
  <w:style w:type="character" w:styleId="ad">
    <w:name w:val="Intense Reference"/>
    <w:basedOn w:val="a0"/>
    <w:uiPriority w:val="32"/>
    <w:qFormat/>
    <w:rsid w:val="00F035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