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5CD5" w14:textId="77777777" w:rsidR="00944605" w:rsidRDefault="00944605">
      <w:pPr>
        <w:rPr>
          <w:rFonts w:hint="eastAsia"/>
        </w:rPr>
      </w:pPr>
    </w:p>
    <w:p w14:paraId="3765C906" w14:textId="77777777" w:rsidR="00944605" w:rsidRDefault="00944605">
      <w:pPr>
        <w:rPr>
          <w:rFonts w:hint="eastAsia"/>
        </w:rPr>
      </w:pPr>
      <w:r>
        <w:rPr>
          <w:rFonts w:hint="eastAsia"/>
        </w:rPr>
        <w:tab/>
        <w:t>股市压盘是什么意思</w:t>
      </w:r>
    </w:p>
    <w:p w14:paraId="1163EA74" w14:textId="77777777" w:rsidR="00944605" w:rsidRDefault="00944605">
      <w:pPr>
        <w:rPr>
          <w:rFonts w:hint="eastAsia"/>
        </w:rPr>
      </w:pPr>
    </w:p>
    <w:p w14:paraId="6E702E0A" w14:textId="77777777" w:rsidR="00944605" w:rsidRDefault="00944605">
      <w:pPr>
        <w:rPr>
          <w:rFonts w:hint="eastAsia"/>
        </w:rPr>
      </w:pPr>
    </w:p>
    <w:p w14:paraId="705244B1" w14:textId="77777777" w:rsidR="00944605" w:rsidRDefault="00944605">
      <w:pPr>
        <w:rPr>
          <w:rFonts w:hint="eastAsia"/>
        </w:rPr>
      </w:pPr>
      <w:r>
        <w:rPr>
          <w:rFonts w:hint="eastAsia"/>
        </w:rPr>
        <w:tab/>
        <w:t>在股票市场中，“压盘”是一个专业术语，通常指的是投资者或机构通过大量卖出股票来影响市场价格的行为。这种行为的目的多种多样，有的是为了在高位出货后将股价打压下来，以便于再次低价买入；有的则是为了制造市场的恐慌情绪，使其他投资者因担心损失而盲目跟风抛售，从而达到降低股价的目的。</w:t>
      </w:r>
    </w:p>
    <w:p w14:paraId="7C0EFC81" w14:textId="77777777" w:rsidR="00944605" w:rsidRDefault="00944605">
      <w:pPr>
        <w:rPr>
          <w:rFonts w:hint="eastAsia"/>
        </w:rPr>
      </w:pPr>
    </w:p>
    <w:p w14:paraId="3EDA33E3" w14:textId="77777777" w:rsidR="00944605" w:rsidRDefault="00944605">
      <w:pPr>
        <w:rPr>
          <w:rFonts w:hint="eastAsia"/>
        </w:rPr>
      </w:pPr>
    </w:p>
    <w:p w14:paraId="6AD8F7DD" w14:textId="77777777" w:rsidR="00944605" w:rsidRDefault="00944605">
      <w:pPr>
        <w:rPr>
          <w:rFonts w:hint="eastAsia"/>
        </w:rPr>
      </w:pPr>
    </w:p>
    <w:p w14:paraId="2CC1DC56" w14:textId="77777777" w:rsidR="00944605" w:rsidRDefault="00944605">
      <w:pPr>
        <w:rPr>
          <w:rFonts w:hint="eastAsia"/>
        </w:rPr>
      </w:pPr>
      <w:r>
        <w:rPr>
          <w:rFonts w:hint="eastAsia"/>
        </w:rPr>
        <w:tab/>
        <w:t>压盘的具体操作方式</w:t>
      </w:r>
    </w:p>
    <w:p w14:paraId="2BEB89E2" w14:textId="77777777" w:rsidR="00944605" w:rsidRDefault="00944605">
      <w:pPr>
        <w:rPr>
          <w:rFonts w:hint="eastAsia"/>
        </w:rPr>
      </w:pPr>
    </w:p>
    <w:p w14:paraId="7D310BB7" w14:textId="77777777" w:rsidR="00944605" w:rsidRDefault="00944605">
      <w:pPr>
        <w:rPr>
          <w:rFonts w:hint="eastAsia"/>
        </w:rPr>
      </w:pPr>
    </w:p>
    <w:p w14:paraId="362E8AD2" w14:textId="77777777" w:rsidR="00944605" w:rsidRDefault="00944605">
      <w:pPr>
        <w:rPr>
          <w:rFonts w:hint="eastAsia"/>
        </w:rPr>
      </w:pPr>
      <w:r>
        <w:rPr>
          <w:rFonts w:hint="eastAsia"/>
        </w:rPr>
        <w:tab/>
        <w:t>压盘的操作手法多种多样，但核心在于通过大量的卖单挂出，形成对市场的压力，导致股价下跌。这些卖单可能来自于单一的大额订单，也可能是多个小额订单的累积效果。在技术分析图上，这种行为通常会表现为成交量的突然放大，伴随着股价的快速下滑。有时，压盘者还会利用市场消息，比如发布不利的公司新闻或是行业趋势预测，来加剧市场的负面情绪，从而更有效地实现其目的。</w:t>
      </w:r>
    </w:p>
    <w:p w14:paraId="69D83243" w14:textId="77777777" w:rsidR="00944605" w:rsidRDefault="00944605">
      <w:pPr>
        <w:rPr>
          <w:rFonts w:hint="eastAsia"/>
        </w:rPr>
      </w:pPr>
    </w:p>
    <w:p w14:paraId="627A979E" w14:textId="77777777" w:rsidR="00944605" w:rsidRDefault="00944605">
      <w:pPr>
        <w:rPr>
          <w:rFonts w:hint="eastAsia"/>
        </w:rPr>
      </w:pPr>
    </w:p>
    <w:p w14:paraId="610C453A" w14:textId="77777777" w:rsidR="00944605" w:rsidRDefault="00944605">
      <w:pPr>
        <w:rPr>
          <w:rFonts w:hint="eastAsia"/>
        </w:rPr>
      </w:pPr>
    </w:p>
    <w:p w14:paraId="621A7F6B" w14:textId="77777777" w:rsidR="00944605" w:rsidRDefault="00944605">
      <w:pPr>
        <w:rPr>
          <w:rFonts w:hint="eastAsia"/>
        </w:rPr>
      </w:pPr>
      <w:r>
        <w:rPr>
          <w:rFonts w:hint="eastAsia"/>
        </w:rPr>
        <w:tab/>
        <w:t>压盘的合法性和道德性</w:t>
      </w:r>
    </w:p>
    <w:p w14:paraId="165E21CF" w14:textId="77777777" w:rsidR="00944605" w:rsidRDefault="00944605">
      <w:pPr>
        <w:rPr>
          <w:rFonts w:hint="eastAsia"/>
        </w:rPr>
      </w:pPr>
    </w:p>
    <w:p w14:paraId="25B1731B" w14:textId="77777777" w:rsidR="00944605" w:rsidRDefault="00944605">
      <w:pPr>
        <w:rPr>
          <w:rFonts w:hint="eastAsia"/>
        </w:rPr>
      </w:pPr>
    </w:p>
    <w:p w14:paraId="4A24FF5C" w14:textId="77777777" w:rsidR="00944605" w:rsidRDefault="00944605">
      <w:pPr>
        <w:rPr>
          <w:rFonts w:hint="eastAsia"/>
        </w:rPr>
      </w:pPr>
      <w:r>
        <w:rPr>
          <w:rFonts w:hint="eastAsia"/>
        </w:rPr>
        <w:tab/>
        <w:t>值得注意的是，虽然压盘在技术层面上是市场参与者利用规则进行投资决策的一种方式，但某些形式的压盘可能触及到法律的边界。例如，如果压盘行为涉及到了操纵市场、散布虚假信息等不正当手段，则可能违反了证券法等相关法律法规，受到监管部门的调查和处罚。因此，对于投资者而言，在进行股票交易时，应当遵守法律法规，避免采取任何可能损害市场公平性的行为。</w:t>
      </w:r>
    </w:p>
    <w:p w14:paraId="30B564F8" w14:textId="77777777" w:rsidR="00944605" w:rsidRDefault="00944605">
      <w:pPr>
        <w:rPr>
          <w:rFonts w:hint="eastAsia"/>
        </w:rPr>
      </w:pPr>
    </w:p>
    <w:p w14:paraId="2CE52AD1" w14:textId="77777777" w:rsidR="00944605" w:rsidRDefault="00944605">
      <w:pPr>
        <w:rPr>
          <w:rFonts w:hint="eastAsia"/>
        </w:rPr>
      </w:pPr>
    </w:p>
    <w:p w14:paraId="4ED56662" w14:textId="77777777" w:rsidR="00944605" w:rsidRDefault="00944605">
      <w:pPr>
        <w:rPr>
          <w:rFonts w:hint="eastAsia"/>
        </w:rPr>
      </w:pPr>
    </w:p>
    <w:p w14:paraId="16D3D5C7" w14:textId="77777777" w:rsidR="00944605" w:rsidRDefault="00944605">
      <w:pPr>
        <w:rPr>
          <w:rFonts w:hint="eastAsia"/>
        </w:rPr>
      </w:pPr>
      <w:r>
        <w:rPr>
          <w:rFonts w:hint="eastAsia"/>
        </w:rPr>
        <w:tab/>
        <w:t>如何应对压盘行为</w:t>
      </w:r>
    </w:p>
    <w:p w14:paraId="0532E223" w14:textId="77777777" w:rsidR="00944605" w:rsidRDefault="00944605">
      <w:pPr>
        <w:rPr>
          <w:rFonts w:hint="eastAsia"/>
        </w:rPr>
      </w:pPr>
    </w:p>
    <w:p w14:paraId="60AE2A50" w14:textId="77777777" w:rsidR="00944605" w:rsidRDefault="00944605">
      <w:pPr>
        <w:rPr>
          <w:rFonts w:hint="eastAsia"/>
        </w:rPr>
      </w:pPr>
    </w:p>
    <w:p w14:paraId="79328B23" w14:textId="77777777" w:rsidR="00944605" w:rsidRDefault="00944605">
      <w:pPr>
        <w:rPr>
          <w:rFonts w:hint="eastAsia"/>
        </w:rPr>
      </w:pPr>
      <w:r>
        <w:rPr>
          <w:rFonts w:hint="eastAsia"/>
        </w:rPr>
        <w:tab/>
        <w:t>对于普通投资者来说，面对市场上可能出现的压盘行为，最重要的是保持冷静，理性分析市场信息。不应盲目跟风，尤其是在没有充分了解公司基本面的情况下，避免因为市场的短期波动而做出冲动的投资决定。同时，建议投资者关注公司的长期发展情况，选择那些具有稳定增长潜力的企业进行投资，这样即使遇到市场上的压盘行为，也能更好地抵御风险，保护自己的投资利益。</w:t>
      </w:r>
    </w:p>
    <w:p w14:paraId="509E1CCB" w14:textId="77777777" w:rsidR="00944605" w:rsidRDefault="00944605">
      <w:pPr>
        <w:rPr>
          <w:rFonts w:hint="eastAsia"/>
        </w:rPr>
      </w:pPr>
    </w:p>
    <w:p w14:paraId="5478902B" w14:textId="77777777" w:rsidR="00944605" w:rsidRDefault="00944605">
      <w:pPr>
        <w:rPr>
          <w:rFonts w:hint="eastAsia"/>
        </w:rPr>
      </w:pPr>
    </w:p>
    <w:p w14:paraId="12DCF3CF" w14:textId="77777777" w:rsidR="00944605" w:rsidRDefault="00944605">
      <w:pPr>
        <w:rPr>
          <w:rFonts w:hint="eastAsia"/>
        </w:rPr>
      </w:pPr>
    </w:p>
    <w:p w14:paraId="364B1E37" w14:textId="77777777" w:rsidR="00944605" w:rsidRDefault="00944605">
      <w:pPr>
        <w:rPr>
          <w:rFonts w:hint="eastAsia"/>
        </w:rPr>
      </w:pPr>
      <w:r>
        <w:rPr>
          <w:rFonts w:hint="eastAsia"/>
        </w:rPr>
        <w:tab/>
        <w:t>最后的总结</w:t>
      </w:r>
    </w:p>
    <w:p w14:paraId="096EE957" w14:textId="77777777" w:rsidR="00944605" w:rsidRDefault="00944605">
      <w:pPr>
        <w:rPr>
          <w:rFonts w:hint="eastAsia"/>
        </w:rPr>
      </w:pPr>
    </w:p>
    <w:p w14:paraId="641EED7E" w14:textId="77777777" w:rsidR="00944605" w:rsidRDefault="00944605">
      <w:pPr>
        <w:rPr>
          <w:rFonts w:hint="eastAsia"/>
        </w:rPr>
      </w:pPr>
    </w:p>
    <w:p w14:paraId="285D6E67" w14:textId="77777777" w:rsidR="00944605" w:rsidRDefault="00944605">
      <w:pPr>
        <w:rPr>
          <w:rFonts w:hint="eastAsia"/>
        </w:rPr>
      </w:pPr>
      <w:r>
        <w:rPr>
          <w:rFonts w:hint="eastAsia"/>
        </w:rPr>
        <w:tab/>
        <w:t>压盘是股票市场中一种常见的现象，它既反映了市场的竞争本质，也可能成为个别投资者或机构操纵市场的工具。作为投资者，了解压盘的基本概念及其运作机制是非常重要的，这有助于我们在复杂多变的市场环境中作出更加明智的投资决策。同时，我们也应该警惕那些可能触犯法律的不当压盘行为，共同维护一个健康、公正的市场环境。</w:t>
      </w:r>
    </w:p>
    <w:p w14:paraId="6337EA7E" w14:textId="77777777" w:rsidR="00944605" w:rsidRDefault="00944605">
      <w:pPr>
        <w:rPr>
          <w:rFonts w:hint="eastAsia"/>
        </w:rPr>
      </w:pPr>
    </w:p>
    <w:p w14:paraId="74C1CBE8" w14:textId="77777777" w:rsidR="00944605" w:rsidRDefault="00944605">
      <w:pPr>
        <w:rPr>
          <w:rFonts w:hint="eastAsia"/>
        </w:rPr>
      </w:pPr>
    </w:p>
    <w:p w14:paraId="4299ABD5" w14:textId="77777777" w:rsidR="00944605" w:rsidRDefault="00944605">
      <w:pPr>
        <w:rPr>
          <w:rFonts w:hint="eastAsia"/>
        </w:rPr>
      </w:pPr>
      <w:r>
        <w:rPr>
          <w:rFonts w:hint="eastAsia"/>
        </w:rPr>
        <w:t>本文是由每日文章网(2345lzwz.cn)为大家创作</w:t>
      </w:r>
    </w:p>
    <w:p w14:paraId="0EDE98B4" w14:textId="49B868CF" w:rsidR="00A122D2" w:rsidRDefault="00A122D2"/>
    <w:sectPr w:rsidR="00A12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D2"/>
    <w:rsid w:val="005120DD"/>
    <w:rsid w:val="00944605"/>
    <w:rsid w:val="00A1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20C35-BDA7-4F35-9647-2FD5FA2E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2D2"/>
    <w:rPr>
      <w:rFonts w:cstheme="majorBidi"/>
      <w:color w:val="2F5496" w:themeColor="accent1" w:themeShade="BF"/>
      <w:sz w:val="28"/>
      <w:szCs w:val="28"/>
    </w:rPr>
  </w:style>
  <w:style w:type="character" w:customStyle="1" w:styleId="50">
    <w:name w:val="标题 5 字符"/>
    <w:basedOn w:val="a0"/>
    <w:link w:val="5"/>
    <w:uiPriority w:val="9"/>
    <w:semiHidden/>
    <w:rsid w:val="00A122D2"/>
    <w:rPr>
      <w:rFonts w:cstheme="majorBidi"/>
      <w:color w:val="2F5496" w:themeColor="accent1" w:themeShade="BF"/>
      <w:sz w:val="24"/>
    </w:rPr>
  </w:style>
  <w:style w:type="character" w:customStyle="1" w:styleId="60">
    <w:name w:val="标题 6 字符"/>
    <w:basedOn w:val="a0"/>
    <w:link w:val="6"/>
    <w:uiPriority w:val="9"/>
    <w:semiHidden/>
    <w:rsid w:val="00A122D2"/>
    <w:rPr>
      <w:rFonts w:cstheme="majorBidi"/>
      <w:b/>
      <w:bCs/>
      <w:color w:val="2F5496" w:themeColor="accent1" w:themeShade="BF"/>
    </w:rPr>
  </w:style>
  <w:style w:type="character" w:customStyle="1" w:styleId="70">
    <w:name w:val="标题 7 字符"/>
    <w:basedOn w:val="a0"/>
    <w:link w:val="7"/>
    <w:uiPriority w:val="9"/>
    <w:semiHidden/>
    <w:rsid w:val="00A122D2"/>
    <w:rPr>
      <w:rFonts w:cstheme="majorBidi"/>
      <w:b/>
      <w:bCs/>
      <w:color w:val="595959" w:themeColor="text1" w:themeTint="A6"/>
    </w:rPr>
  </w:style>
  <w:style w:type="character" w:customStyle="1" w:styleId="80">
    <w:name w:val="标题 8 字符"/>
    <w:basedOn w:val="a0"/>
    <w:link w:val="8"/>
    <w:uiPriority w:val="9"/>
    <w:semiHidden/>
    <w:rsid w:val="00A122D2"/>
    <w:rPr>
      <w:rFonts w:cstheme="majorBidi"/>
      <w:color w:val="595959" w:themeColor="text1" w:themeTint="A6"/>
    </w:rPr>
  </w:style>
  <w:style w:type="character" w:customStyle="1" w:styleId="90">
    <w:name w:val="标题 9 字符"/>
    <w:basedOn w:val="a0"/>
    <w:link w:val="9"/>
    <w:uiPriority w:val="9"/>
    <w:semiHidden/>
    <w:rsid w:val="00A122D2"/>
    <w:rPr>
      <w:rFonts w:eastAsiaTheme="majorEastAsia" w:cstheme="majorBidi"/>
      <w:color w:val="595959" w:themeColor="text1" w:themeTint="A6"/>
    </w:rPr>
  </w:style>
  <w:style w:type="paragraph" w:styleId="a3">
    <w:name w:val="Title"/>
    <w:basedOn w:val="a"/>
    <w:next w:val="a"/>
    <w:link w:val="a4"/>
    <w:uiPriority w:val="10"/>
    <w:qFormat/>
    <w:rsid w:val="00A12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2D2"/>
    <w:pPr>
      <w:spacing w:before="160"/>
      <w:jc w:val="center"/>
    </w:pPr>
    <w:rPr>
      <w:i/>
      <w:iCs/>
      <w:color w:val="404040" w:themeColor="text1" w:themeTint="BF"/>
    </w:rPr>
  </w:style>
  <w:style w:type="character" w:customStyle="1" w:styleId="a8">
    <w:name w:val="引用 字符"/>
    <w:basedOn w:val="a0"/>
    <w:link w:val="a7"/>
    <w:uiPriority w:val="29"/>
    <w:rsid w:val="00A122D2"/>
    <w:rPr>
      <w:i/>
      <w:iCs/>
      <w:color w:val="404040" w:themeColor="text1" w:themeTint="BF"/>
    </w:rPr>
  </w:style>
  <w:style w:type="paragraph" w:styleId="a9">
    <w:name w:val="List Paragraph"/>
    <w:basedOn w:val="a"/>
    <w:uiPriority w:val="34"/>
    <w:qFormat/>
    <w:rsid w:val="00A122D2"/>
    <w:pPr>
      <w:ind w:left="720"/>
      <w:contextualSpacing/>
    </w:pPr>
  </w:style>
  <w:style w:type="character" w:styleId="aa">
    <w:name w:val="Intense Emphasis"/>
    <w:basedOn w:val="a0"/>
    <w:uiPriority w:val="21"/>
    <w:qFormat/>
    <w:rsid w:val="00A122D2"/>
    <w:rPr>
      <w:i/>
      <w:iCs/>
      <w:color w:val="2F5496" w:themeColor="accent1" w:themeShade="BF"/>
    </w:rPr>
  </w:style>
  <w:style w:type="paragraph" w:styleId="ab">
    <w:name w:val="Intense Quote"/>
    <w:basedOn w:val="a"/>
    <w:next w:val="a"/>
    <w:link w:val="ac"/>
    <w:uiPriority w:val="30"/>
    <w:qFormat/>
    <w:rsid w:val="00A12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2D2"/>
    <w:rPr>
      <w:i/>
      <w:iCs/>
      <w:color w:val="2F5496" w:themeColor="accent1" w:themeShade="BF"/>
    </w:rPr>
  </w:style>
  <w:style w:type="character" w:styleId="ad">
    <w:name w:val="Intense Reference"/>
    <w:basedOn w:val="a0"/>
    <w:uiPriority w:val="32"/>
    <w:qFormat/>
    <w:rsid w:val="00A12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