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3ABB" w14:textId="77777777" w:rsidR="00B56312" w:rsidRDefault="00B56312">
      <w:pPr>
        <w:rPr>
          <w:rFonts w:hint="eastAsia"/>
        </w:rPr>
      </w:pPr>
    </w:p>
    <w:p w14:paraId="1C319CA7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艳是左右等宽的字吗</w:t>
      </w:r>
    </w:p>
    <w:p w14:paraId="3BBB65FF" w14:textId="77777777" w:rsidR="00B56312" w:rsidRDefault="00B56312">
      <w:pPr>
        <w:rPr>
          <w:rFonts w:hint="eastAsia"/>
        </w:rPr>
      </w:pPr>
    </w:p>
    <w:p w14:paraId="2CA80C85" w14:textId="77777777" w:rsidR="00B56312" w:rsidRDefault="00B56312">
      <w:pPr>
        <w:rPr>
          <w:rFonts w:hint="eastAsia"/>
        </w:rPr>
      </w:pPr>
    </w:p>
    <w:p w14:paraId="645FB368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在汉字书法或排版设计中，我们常常会遇到“左右等宽”这样的概念。它指的是一个汉字在书写或打印时，其左边部分与右边部分的宽度大致相等，使得整个字看起来更加平衡和谐。“艳”字是否属于左右等宽的字呢？这需要从“艳”字的结构特点来分析。</w:t>
      </w:r>
    </w:p>
    <w:p w14:paraId="315FD65F" w14:textId="77777777" w:rsidR="00B56312" w:rsidRDefault="00B56312">
      <w:pPr>
        <w:rPr>
          <w:rFonts w:hint="eastAsia"/>
        </w:rPr>
      </w:pPr>
    </w:p>
    <w:p w14:paraId="293E6930" w14:textId="77777777" w:rsidR="00B56312" w:rsidRDefault="00B56312">
      <w:pPr>
        <w:rPr>
          <w:rFonts w:hint="eastAsia"/>
        </w:rPr>
      </w:pPr>
    </w:p>
    <w:p w14:paraId="33DAEFC1" w14:textId="77777777" w:rsidR="00B56312" w:rsidRDefault="00B56312">
      <w:pPr>
        <w:rPr>
          <w:rFonts w:hint="eastAsia"/>
        </w:rPr>
      </w:pPr>
    </w:p>
    <w:p w14:paraId="579E32AE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“艳”字的结构分析</w:t>
      </w:r>
    </w:p>
    <w:p w14:paraId="27403434" w14:textId="77777777" w:rsidR="00B56312" w:rsidRDefault="00B56312">
      <w:pPr>
        <w:rPr>
          <w:rFonts w:hint="eastAsia"/>
        </w:rPr>
      </w:pPr>
    </w:p>
    <w:p w14:paraId="00AE7A95" w14:textId="77777777" w:rsidR="00B56312" w:rsidRDefault="00B56312">
      <w:pPr>
        <w:rPr>
          <w:rFonts w:hint="eastAsia"/>
        </w:rPr>
      </w:pPr>
    </w:p>
    <w:p w14:paraId="0D769792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“艳”字由两部分组成：“丰”和“色”。左边的“丰”部较为紧凑，而右边的“色”部则相对宽松，特别是下面的“巴”部分，它的横向伸展性较强。因此，从视觉效果上看，“艳”字并不完全符合左右等宽的标准。但是，在不同的字体风格下，如楷书、行书或是草书，书法家们会通过调整笔画的粗细、间距等方式，使“艳”字呈现出接近左右等宽的效果，从而达到视觉上的和谐美感。</w:t>
      </w:r>
    </w:p>
    <w:p w14:paraId="63455558" w14:textId="77777777" w:rsidR="00B56312" w:rsidRDefault="00B56312">
      <w:pPr>
        <w:rPr>
          <w:rFonts w:hint="eastAsia"/>
        </w:rPr>
      </w:pPr>
    </w:p>
    <w:p w14:paraId="60E7EDAD" w14:textId="77777777" w:rsidR="00B56312" w:rsidRDefault="00B56312">
      <w:pPr>
        <w:rPr>
          <w:rFonts w:hint="eastAsia"/>
        </w:rPr>
      </w:pPr>
    </w:p>
    <w:p w14:paraId="5D542D5E" w14:textId="77777777" w:rsidR="00B56312" w:rsidRDefault="00B56312">
      <w:pPr>
        <w:rPr>
          <w:rFonts w:hint="eastAsia"/>
        </w:rPr>
      </w:pPr>
    </w:p>
    <w:p w14:paraId="729DA564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不同字体下的表现</w:t>
      </w:r>
    </w:p>
    <w:p w14:paraId="145FF952" w14:textId="77777777" w:rsidR="00B56312" w:rsidRDefault="00B56312">
      <w:pPr>
        <w:rPr>
          <w:rFonts w:hint="eastAsia"/>
        </w:rPr>
      </w:pPr>
    </w:p>
    <w:p w14:paraId="4A52C797" w14:textId="77777777" w:rsidR="00B56312" w:rsidRDefault="00B56312">
      <w:pPr>
        <w:rPr>
          <w:rFonts w:hint="eastAsia"/>
        </w:rPr>
      </w:pPr>
    </w:p>
    <w:p w14:paraId="2C242E6F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在计算机字体中，“艳”字的表现也会因字体的不同而有所差异。比如，在宋体或楷体中，“艳”字的左右比例相对协调，更倾向于左右等宽；而在黑体或圆体中，由于这些字体强调线条的均匀性和简洁性，“艳”字的左右宽度差异可能会更加明显。艺术字体或手写字体则会根据设计师的创意和风格，对“艳”字进行各种变形处理，使其具有独特的视觉效果。</w:t>
      </w:r>
    </w:p>
    <w:p w14:paraId="012B5980" w14:textId="77777777" w:rsidR="00B56312" w:rsidRDefault="00B56312">
      <w:pPr>
        <w:rPr>
          <w:rFonts w:hint="eastAsia"/>
        </w:rPr>
      </w:pPr>
    </w:p>
    <w:p w14:paraId="03DC9E24" w14:textId="77777777" w:rsidR="00B56312" w:rsidRDefault="00B56312">
      <w:pPr>
        <w:rPr>
          <w:rFonts w:hint="eastAsia"/>
        </w:rPr>
      </w:pPr>
    </w:p>
    <w:p w14:paraId="69F22CF7" w14:textId="77777777" w:rsidR="00B56312" w:rsidRDefault="00B56312">
      <w:pPr>
        <w:rPr>
          <w:rFonts w:hint="eastAsia"/>
        </w:rPr>
      </w:pPr>
    </w:p>
    <w:p w14:paraId="67689583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“艳”字在设计中的应用</w:t>
      </w:r>
    </w:p>
    <w:p w14:paraId="5D9433BD" w14:textId="77777777" w:rsidR="00B56312" w:rsidRDefault="00B56312">
      <w:pPr>
        <w:rPr>
          <w:rFonts w:hint="eastAsia"/>
        </w:rPr>
      </w:pPr>
    </w:p>
    <w:p w14:paraId="0894052A" w14:textId="77777777" w:rsidR="00B56312" w:rsidRDefault="00B56312">
      <w:pPr>
        <w:rPr>
          <w:rFonts w:hint="eastAsia"/>
        </w:rPr>
      </w:pPr>
    </w:p>
    <w:p w14:paraId="0028226F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在平面设计、广告设计等领域，“艳”字的使用往往不仅仅局限于其是否左右等宽，更重要的是它如何与整体设计风格相融合，以及能否准确传达出作品想要表达的情感或信息。设计师可能会选择特定的字体，或者对“艳”字进行个性化的再创造，以满足特定的设计需求。例如，在表现热烈、华丽主题的设计中，设计师可能会选用更加开放、流畅的字体风格，即使“艳”字本身不是左右等宽，也能通过巧妙的设计手法，使其成为整个作品的亮点。</w:t>
      </w:r>
    </w:p>
    <w:p w14:paraId="6B1FDEE6" w14:textId="77777777" w:rsidR="00B56312" w:rsidRDefault="00B56312">
      <w:pPr>
        <w:rPr>
          <w:rFonts w:hint="eastAsia"/>
        </w:rPr>
      </w:pPr>
    </w:p>
    <w:p w14:paraId="488AF4DA" w14:textId="77777777" w:rsidR="00B56312" w:rsidRDefault="00B56312">
      <w:pPr>
        <w:rPr>
          <w:rFonts w:hint="eastAsia"/>
        </w:rPr>
      </w:pPr>
    </w:p>
    <w:p w14:paraId="53623224" w14:textId="77777777" w:rsidR="00B56312" w:rsidRDefault="00B56312">
      <w:pPr>
        <w:rPr>
          <w:rFonts w:hint="eastAsia"/>
        </w:rPr>
      </w:pPr>
    </w:p>
    <w:p w14:paraId="69F6BD54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AFCCD" w14:textId="77777777" w:rsidR="00B56312" w:rsidRDefault="00B56312">
      <w:pPr>
        <w:rPr>
          <w:rFonts w:hint="eastAsia"/>
        </w:rPr>
      </w:pPr>
    </w:p>
    <w:p w14:paraId="4EBF26A7" w14:textId="77777777" w:rsidR="00B56312" w:rsidRDefault="00B56312">
      <w:pPr>
        <w:rPr>
          <w:rFonts w:hint="eastAsia"/>
        </w:rPr>
      </w:pPr>
    </w:p>
    <w:p w14:paraId="498B8194" w14:textId="77777777" w:rsidR="00B56312" w:rsidRDefault="00B56312">
      <w:pPr>
        <w:rPr>
          <w:rFonts w:hint="eastAsia"/>
        </w:rPr>
      </w:pPr>
      <w:r>
        <w:rPr>
          <w:rFonts w:hint="eastAsia"/>
        </w:rPr>
        <w:tab/>
        <w:t>“艳”字虽然在结构上不是严格意义上的左右等宽，但在不同的应用场景下，通过合理的字体选择和创意设计，完全可以实现视觉上的平衡和谐。对于设计师而言，了解并掌握汉字的结构特点，能够更好地利用汉字的魅力，创造出既美观又富有表现力的作品。</w:t>
      </w:r>
    </w:p>
    <w:p w14:paraId="25764271" w14:textId="77777777" w:rsidR="00B56312" w:rsidRDefault="00B56312">
      <w:pPr>
        <w:rPr>
          <w:rFonts w:hint="eastAsia"/>
        </w:rPr>
      </w:pPr>
    </w:p>
    <w:p w14:paraId="51AFD6C6" w14:textId="77777777" w:rsidR="00B56312" w:rsidRDefault="00B56312">
      <w:pPr>
        <w:rPr>
          <w:rFonts w:hint="eastAsia"/>
        </w:rPr>
      </w:pPr>
    </w:p>
    <w:p w14:paraId="69927547" w14:textId="77777777" w:rsidR="00B56312" w:rsidRDefault="00B56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AC1B4" w14:textId="61CF523A" w:rsidR="00776CB2" w:rsidRDefault="00776CB2"/>
    <w:sectPr w:rsidR="0077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2"/>
    <w:rsid w:val="00776CB2"/>
    <w:rsid w:val="00B5631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10594-FC91-4090-AB79-3658A351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