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Lái Yīn Hé莱茵河（Lái Yīn Hé），是欧洲最长的河流之一，它流经多个欧洲国家，成为连接瑞士、德国、法国、荷兰等国家的重要水道。莱茵河不仅是自然地理上的重要河流，也是欧洲文化和历史的重要象征。</w:t>
      </w:r>
    </w:p>
    <w:p>
      <w:pPr>
        <w:rPr>
          <w:rFonts w:hint="eastAsia"/>
          <w:lang w:eastAsia="zh-CN"/>
        </w:rPr>
      </w:pPr>
      <w:r>
        <w:rPr>
          <w:rFonts w:hint="eastAsia"/>
          <w:lang w:eastAsia="zh-CN"/>
        </w:rPr>
        <w:t>地理位置与流域莱茵河发源于瑞士境内的阿尔卑斯山脉，向北流过德国，并在荷兰注入北海。全长约1,320公里，其中约930公里位于德国境内。河流流域覆盖了大约22万平方公里的土地，滋养着众多城市和地区。</w:t>
      </w:r>
    </w:p>
    <w:p>
      <w:pPr>
        <w:rPr>
          <w:rFonts w:hint="eastAsia"/>
          <w:lang w:eastAsia="zh-CN"/>
        </w:rPr>
      </w:pPr>
      <w:r>
        <w:rPr>
          <w:rFonts w:hint="eastAsia"/>
          <w:lang w:eastAsia="zh-CN"/>
        </w:rPr>
        <w:t>历史与文化意义自古以来，莱茵河就是欧洲的重要贸易通道，促进了沿岸地区的经济发展。在历史上，莱茵河也是多次战争的见证者，众多的历史遗迹如城堡和堡垒沿河而建，成为了今天游客们争相探访的旅游胜地。莱茵河还是欧洲文学艺术创作中的重要主题，许多著名诗人和画家都曾以此为灵感创作出不朽的作品。</w:t>
      </w:r>
    </w:p>
    <w:p>
      <w:pPr>
        <w:rPr>
          <w:rFonts w:hint="eastAsia"/>
          <w:lang w:eastAsia="zh-CN"/>
        </w:rPr>
      </w:pPr>
      <w:r>
        <w:rPr>
          <w:rFonts w:hint="eastAsia"/>
          <w:lang w:eastAsia="zh-CN"/>
        </w:rPr>
        <w:t>生态环境与保护随着工业化进程的加快，莱茵河也面临着污染等问题。然而，在过去的几十年里，沿岸国家加强了对河流的保护措施，采取了一系列环保行动来改善水质和生态状况。莱茵河已经成为了恢复自然环境的成功案例之一，沿岸地区也致力于打造绿色走廊，促进可持续发展。</w:t>
      </w:r>
    </w:p>
    <w:p>
      <w:pPr>
        <w:rPr>
          <w:rFonts w:hint="eastAsia"/>
          <w:lang w:eastAsia="zh-CN"/>
        </w:rPr>
      </w:pPr>
      <w:r>
        <w:rPr>
          <w:rFonts w:hint="eastAsia"/>
          <w:lang w:eastAsia="zh-CN"/>
        </w:rPr>
        <w:t>经济价值作为欧洲最重要的内陆航道之一，莱茵河对于货物运输至关重要。它不仅连接了多个国家的主要港口，还促进了沿岸城市的经济发展。旅游业也是莱茵河流域的一大经济支柱，每年吸引着数百万游客前来观光游览。</w:t>
      </w:r>
    </w:p>
    <w:p>
      <w:pPr>
        <w:rPr>
          <w:rFonts w:hint="eastAsia"/>
          <w:lang w:eastAsia="zh-CN"/>
        </w:rPr>
      </w:pPr>
      <w:r>
        <w:rPr>
          <w:rFonts w:hint="eastAsia"/>
          <w:lang w:eastAsia="zh-CN"/>
        </w:rPr>
        <w:t>未来展望面对气候变化带来的挑战，莱茵河的管理机构正在寻求更加创新的方法来确保河流系统的健康与发展。通过国际合作与协调努力，旨在实现水资源的有效管理和可持续利用，以保障这一珍贵自然资源的长远未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0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2024-09-29T00:54:56Z</dcterms:created>
  <cp:lastModifiedBy>Admin</cp:lastModifiedBy>
  <dcterms:modified xsi:type="dcterms:W3CDTF">2024-09-29T00:54:56Z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