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CD3F" w14:textId="77777777" w:rsidR="00B41C04" w:rsidRDefault="00B41C04">
      <w:pPr>
        <w:rPr>
          <w:rFonts w:hint="eastAsia"/>
        </w:rPr>
      </w:pPr>
      <w:r>
        <w:rPr>
          <w:rFonts w:hint="eastAsia"/>
        </w:rPr>
        <w:t>虾蟆蛙蝇的拼音：xiā má wā yíng</w:t>
      </w:r>
    </w:p>
    <w:p w14:paraId="4B1B7FF7" w14:textId="77777777" w:rsidR="00B41C04" w:rsidRDefault="00B41C04">
      <w:pPr>
        <w:rPr>
          <w:rFonts w:hint="eastAsia"/>
        </w:rPr>
      </w:pPr>
      <w:r>
        <w:rPr>
          <w:rFonts w:hint="eastAsia"/>
        </w:rPr>
        <w:t>在汉语的丰富词汇海洋中，"虾蟆蛙蝇"是一个颇为有趣的组合词。这个词组并不常见于日常对话，但在特定语境下却有着独特的含义和文化价值。它将自然界四种看似不相关的小生物——虾、蟆（蟾蜍）、蛙、蝇——串联在一起，形成了一个引人入胜的话题。下面，让我们一同探索这个充满韵味的词语背后的故事。</w:t>
      </w:r>
    </w:p>
    <w:p w14:paraId="6A142AF3" w14:textId="77777777" w:rsidR="00B41C04" w:rsidRDefault="00B41C04">
      <w:pPr>
        <w:rPr>
          <w:rFonts w:hint="eastAsia"/>
        </w:rPr>
      </w:pPr>
    </w:p>
    <w:p w14:paraId="520ADA5C" w14:textId="77777777" w:rsidR="00B41C04" w:rsidRDefault="00B41C04">
      <w:pPr>
        <w:rPr>
          <w:rFonts w:hint="eastAsia"/>
        </w:rPr>
      </w:pPr>
      <w:r>
        <w:rPr>
          <w:rFonts w:hint="eastAsia"/>
        </w:rPr>
        <w:t>自然界的四重奏</w:t>
      </w:r>
    </w:p>
    <w:p w14:paraId="58236E82" w14:textId="77777777" w:rsidR="00B41C04" w:rsidRDefault="00B41C04">
      <w:pPr>
        <w:rPr>
          <w:rFonts w:hint="eastAsia"/>
        </w:rPr>
      </w:pPr>
      <w:r>
        <w:rPr>
          <w:rFonts w:hint="eastAsia"/>
        </w:rPr>
        <w:t>从生物学的角度看，虾蟆蛙蝇各自代表了不同的动物类别。虾属于节肢动物门甲壳纲，生活于水中；蟆即蟾蜍，与蛙同属两栖纲无尾目，但皮肤较为粗糙且多为陆生；蛙则以其跳跃的能力和变色的本领而闻名；蝇则是昆虫纲双翅目的成员，是常见的飞行昆虫。这四个字涵盖了水生、陆生、两栖以及空中的生物，体现了大自然的多样性和生态系统的复杂性。</w:t>
      </w:r>
    </w:p>
    <w:p w14:paraId="31E38C4C" w14:textId="77777777" w:rsidR="00B41C04" w:rsidRDefault="00B41C04">
      <w:pPr>
        <w:rPr>
          <w:rFonts w:hint="eastAsia"/>
        </w:rPr>
      </w:pPr>
    </w:p>
    <w:p w14:paraId="259E14E3" w14:textId="77777777" w:rsidR="00B41C04" w:rsidRDefault="00B41C04">
      <w:pPr>
        <w:rPr>
          <w:rFonts w:hint="eastAsia"/>
        </w:rPr>
      </w:pPr>
      <w:r>
        <w:rPr>
          <w:rFonts w:hint="eastAsia"/>
        </w:rPr>
        <w:t>文学艺术中的形象</w:t>
      </w:r>
    </w:p>
    <w:p w14:paraId="0AE17CCA" w14:textId="77777777" w:rsidR="00B41C04" w:rsidRDefault="00B41C04">
      <w:pPr>
        <w:rPr>
          <w:rFonts w:hint="eastAsia"/>
        </w:rPr>
      </w:pPr>
      <w:r>
        <w:rPr>
          <w:rFonts w:hint="eastAsia"/>
        </w:rPr>
        <w:t>在中国古代文学作品里，“虾蟆”和“蛙”常常被用来象征隐士或远离尘嚣的生活态度。比如《庄子》中有“得道者如虾蟆”，意指得道之人能像虾蟆一样随遇而安。而“蝇”往往被视为微不足道的事物，在一些诗文中用以比喻世俗琐事。至于“虾”，因其形态优美，常出现在绘画中，成为文人墨客笔下的常客。通过这些形象，我们可以感受到古人对自然之美的追求以及对生命哲学的理解。</w:t>
      </w:r>
    </w:p>
    <w:p w14:paraId="653E1A6A" w14:textId="77777777" w:rsidR="00B41C04" w:rsidRDefault="00B41C04">
      <w:pPr>
        <w:rPr>
          <w:rFonts w:hint="eastAsia"/>
        </w:rPr>
      </w:pPr>
    </w:p>
    <w:p w14:paraId="79D36B0C" w14:textId="77777777" w:rsidR="00B41C04" w:rsidRDefault="00B41C04">
      <w:pPr>
        <w:rPr>
          <w:rFonts w:hint="eastAsia"/>
        </w:rPr>
      </w:pPr>
      <w:r>
        <w:rPr>
          <w:rFonts w:hint="eastAsia"/>
        </w:rPr>
        <w:t>民间传说与寓意</w:t>
      </w:r>
    </w:p>
    <w:p w14:paraId="31DA1B4E" w14:textId="77777777" w:rsidR="00B41C04" w:rsidRDefault="00B41C04">
      <w:pPr>
        <w:rPr>
          <w:rFonts w:hint="eastAsia"/>
        </w:rPr>
      </w:pPr>
      <w:r>
        <w:rPr>
          <w:rFonts w:hint="eastAsia"/>
        </w:rPr>
        <w:t>关于虾蟆蛙蝇，民间流传着许多有趣的传说。例如，据说青蛙能够预报天气变化，当它们大量聚集时预示着即将下雨；还有人说夜晚听到蛙鸣可以带来好运。对于虾蟆（蟾蜍），传统上认为它是财富的象征之一，《本草纲目》记载其具有药用价值。至于蝇，则更多地出现在寓言故事中，提醒人们不要因为小事分心，保持专注的重要性。</w:t>
      </w:r>
    </w:p>
    <w:p w14:paraId="649F9C6D" w14:textId="77777777" w:rsidR="00B41C04" w:rsidRDefault="00B41C04">
      <w:pPr>
        <w:rPr>
          <w:rFonts w:hint="eastAsia"/>
        </w:rPr>
      </w:pPr>
    </w:p>
    <w:p w14:paraId="07AA6CC8" w14:textId="77777777" w:rsidR="00B41C04" w:rsidRDefault="00B41C04">
      <w:pPr>
        <w:rPr>
          <w:rFonts w:hint="eastAsia"/>
        </w:rPr>
      </w:pPr>
      <w:r>
        <w:rPr>
          <w:rFonts w:hint="eastAsia"/>
        </w:rPr>
        <w:t>现代视角下的思考</w:t>
      </w:r>
    </w:p>
    <w:p w14:paraId="466B71AF" w14:textId="77777777" w:rsidR="00B41C04" w:rsidRDefault="00B41C04">
      <w:pPr>
        <w:rPr>
          <w:rFonts w:hint="eastAsia"/>
        </w:rPr>
      </w:pPr>
      <w:r>
        <w:rPr>
          <w:rFonts w:hint="eastAsia"/>
        </w:rPr>
        <w:t>随着时代的发展和社会的进步，我们对于虾蟆蛙蝇的认识也在不断深化。保护环境、维护生态平衡已经成为全球共识，每一个物种都在生态系统中扮演着不可或缺的角色。虾蟆蛙蝇虽然体型渺小，但它们的存在提醒着我们要尊重自然规律，珍惜每一份来自大自然的馈赠。从科学研究的角度出发，了解这些小生物有助于推动医学、农业等多个领域的发展。</w:t>
      </w:r>
    </w:p>
    <w:p w14:paraId="308D5852" w14:textId="77777777" w:rsidR="00B41C04" w:rsidRDefault="00B41C04">
      <w:pPr>
        <w:rPr>
          <w:rFonts w:hint="eastAsia"/>
        </w:rPr>
      </w:pPr>
    </w:p>
    <w:p w14:paraId="4C1DA72E" w14:textId="77777777" w:rsidR="00B41C04" w:rsidRDefault="00B41C04">
      <w:pPr>
        <w:rPr>
          <w:rFonts w:hint="eastAsia"/>
        </w:rPr>
      </w:pPr>
      <w:r>
        <w:rPr>
          <w:rFonts w:hint="eastAsia"/>
        </w:rPr>
        <w:t>结语</w:t>
      </w:r>
    </w:p>
    <w:p w14:paraId="235C7222" w14:textId="77777777" w:rsidR="00B41C04" w:rsidRDefault="00B41C04">
      <w:pPr>
        <w:rPr>
          <w:rFonts w:hint="eastAsia"/>
        </w:rPr>
      </w:pPr>
      <w:r>
        <w:rPr>
          <w:rFonts w:hint="eastAsia"/>
        </w:rPr>
        <w:t>“虾蟆蛙蝇”不仅仅是一个简单的汉字组合，它承载着丰富的文化内涵和科学意义。通过对这一词语的学习，我们不仅能够领略到中华文化的博大精深，更能深刻体会到人与自然和谐共生的美好愿景。希望未来每个人都能成为生态保护的参与者和支持者，共同守护我们美丽的家园。</w:t>
      </w:r>
    </w:p>
    <w:p w14:paraId="2A16EE90" w14:textId="77777777" w:rsidR="00B41C04" w:rsidRDefault="00B41C04">
      <w:pPr>
        <w:rPr>
          <w:rFonts w:hint="eastAsia"/>
        </w:rPr>
      </w:pPr>
    </w:p>
    <w:p w14:paraId="1DA28939" w14:textId="77777777" w:rsidR="00B41C04" w:rsidRDefault="00B41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339FF" w14:textId="4CCADD8F" w:rsidR="008F1A02" w:rsidRDefault="008F1A02"/>
    <w:sectPr w:rsidR="008F1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02"/>
    <w:rsid w:val="008F1A02"/>
    <w:rsid w:val="009442F6"/>
    <w:rsid w:val="00B4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C4046-D877-468A-AABD-9BBD9B20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