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Guīlǜ de Lǜ de Pīnyīn在汉语中，每一个汉字都有其对应的拼音，这是用来标注汉字发音的一种方法。"规律"这个词由两个汉字组成，分别是"规"和"律"，它们的拼音分别为 "guī" 和 &amp;2;ǜ”。当我们提到“规律的律的拼音”时，实际上指的是“律”的拼音，即“lǜ”。在这里，“律”字的发音由声母“l”和韵母“ǜ”组合而成。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是中华人民共和国官方采用的汉字拉丁化方案，用于帮助学习者掌握汉字的正确发音。它是在1958年由周恩来总理提议并经全国人民代表大会通过后开始推广使用的。拼音不仅在国内教育系统中广泛使用，在国际上也是学习中文的重要工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与音节拼音由声母（起始的辅音或没有辅音）和韵母（元音或包含元音的音节）组成。在“lǜ”这个拼音中，“l”是声母，“ǜ”是韵母。韵母“ǜ”在实际发音时，类似于英语中的“u”，但在某些情况下会因为前后鼻音或与其他声母组合而有所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要准确地发出“lǜ”的音，首先需要清晰地发“l”这个声母，它是通过将舌尖放在上齿龈后方并让气流从舌头两侧流出而产生的。接着，发出“ǜ”的音时，双唇应呈圆形，舌头保持平直，舌尖离开下齿，声音振动通过喉咙直接到达嘴唇形成圆润的“u”音。注意，在普通话中，“ǜ”在前鼻音“n”或后鼻音“ng”之前会省略上面的两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应用实例了解“律”的拼音对于学习者来说非常重要，因为这个字在中文里出现频率很高，常常出现在法律、规则、音乐等语境中。例如，“法律”(fǎ lǜ)、“定律”(dìng lǜ)、“旋律”(méi xún)等词组中都有“律”的身影。掌握了正确的发音，不仅有助于提高语言交流的质量，也有助于更好地理解中文的文化内涵。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3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