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孝心的光辉如晨曦初照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那微光中最温暖的一抹光辉。它如同晨曦初照，柔和却充满力量，点亮了家庭的每一个角落。在漫漫人生路上，孝心为我们指引方向，让我们在关怀中成长，在付出中感知幸福。正如古人所言：“百善孝为先。”孝心不仅是一种美德，更是一种对生命的深刻理解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孝心的韵律如春风拂面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韵律如春风拂面，轻柔而坚定。它让岁月的寒风变得温暖，让岁月的沉淀变得珍贵。每一个孝顺的举动，如同春风中的一缕细雨，滋润着亲情的沃土。我们用心去感受孝心的每一次波动，便能体会到那份无声的力量，如春风般带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孝心的影子如夜空繁星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子，如同夜空繁星，虽不张扬，却始终璀璨。无论我们走到哪里，孝心总是那颗恒久不变的星辰，指引着我们回归初心。在忙碌的生活中，孝心是那份宁静的安慰，让我们在风雨中保持从容。它的存在，让我们无论身在何处，都能感受到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孝心的种子在心田生根发芽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种子，埋在心田，静静地生根发芽。它不需要华丽的外表，却在细微处展现着生命的力量。每一个关心的眼神，每一份体贴的举动，都是孝心在心田的滋养。正是这些看似平凡的小事，孕育了亲情的丰硕果实，使我们在生活的每一刻，都能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孝心的流淌如清泉涓涓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流淌，如清泉涓涓，悄然流淌在生命的长河中。它滋润着心灵的每一个角落，使我们在亲情的滋养下，愈加懂得珍惜和感恩。正如清泉常年流淌般，孝心也是那份常驻心间的柔软，让我们在日复一日的生活中，感受到爱的纯净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孝心的绽放如花开满园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绽放，如同花开满园，绚烂而芳香。每一朵花儿，都是孝心的具象表达，盛开在亲情的园地。它们让我们在生活中感受到爱的芬芳，使我们心中充满了感激与欢喜。孝心不仅仅是对父母的关爱，更是一种对生活的美好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